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BFD4" w14:textId="77777777" w:rsidR="0097435D" w:rsidRPr="0097435D" w:rsidRDefault="0097435D" w:rsidP="0097435D">
      <w:pPr>
        <w:jc w:val="center"/>
        <w:rPr>
          <w:b/>
          <w:bCs/>
          <w:sz w:val="24"/>
          <w:szCs w:val="24"/>
        </w:rPr>
      </w:pPr>
      <w:r w:rsidRPr="0097435D">
        <w:rPr>
          <w:b/>
          <w:bCs/>
          <w:sz w:val="24"/>
          <w:szCs w:val="24"/>
        </w:rPr>
        <w:t>OBRAZLOŽENJE</w:t>
      </w:r>
    </w:p>
    <w:p w14:paraId="22B51C75" w14:textId="03A7542A" w:rsidR="0097435D" w:rsidRPr="0097435D" w:rsidRDefault="0097435D" w:rsidP="0097435D">
      <w:pPr>
        <w:jc w:val="center"/>
        <w:rPr>
          <w:b/>
          <w:bCs/>
          <w:sz w:val="24"/>
          <w:szCs w:val="24"/>
        </w:rPr>
      </w:pPr>
      <w:r w:rsidRPr="0097435D">
        <w:rPr>
          <w:b/>
          <w:bCs/>
          <w:sz w:val="24"/>
          <w:szCs w:val="24"/>
        </w:rPr>
        <w:t>GODIŠNJEG IZVJEŠTAJA O IZVRŠENJU PRORAČUNA OPĆINE VRBNIK</w:t>
      </w:r>
    </w:p>
    <w:p w14:paraId="19117279" w14:textId="42CF8D2B" w:rsidR="0097435D" w:rsidRDefault="0097435D" w:rsidP="0097435D">
      <w:pPr>
        <w:jc w:val="center"/>
        <w:rPr>
          <w:b/>
          <w:bCs/>
          <w:sz w:val="24"/>
          <w:szCs w:val="24"/>
        </w:rPr>
      </w:pPr>
      <w:r w:rsidRPr="0097435D">
        <w:rPr>
          <w:b/>
          <w:bCs/>
          <w:sz w:val="24"/>
          <w:szCs w:val="24"/>
        </w:rPr>
        <w:t>ZA RAZDOBLJE 01.01. - 3</w:t>
      </w:r>
      <w:r w:rsidR="00642EFE">
        <w:rPr>
          <w:b/>
          <w:bCs/>
          <w:sz w:val="24"/>
          <w:szCs w:val="24"/>
        </w:rPr>
        <w:t>1</w:t>
      </w:r>
      <w:r w:rsidRPr="0097435D">
        <w:rPr>
          <w:b/>
          <w:bCs/>
          <w:sz w:val="24"/>
          <w:szCs w:val="24"/>
        </w:rPr>
        <w:t xml:space="preserve">. </w:t>
      </w:r>
      <w:r w:rsidR="00642EFE">
        <w:rPr>
          <w:b/>
          <w:bCs/>
          <w:sz w:val="24"/>
          <w:szCs w:val="24"/>
        </w:rPr>
        <w:t>12</w:t>
      </w:r>
      <w:r w:rsidRPr="0097435D">
        <w:rPr>
          <w:b/>
          <w:bCs/>
          <w:sz w:val="24"/>
          <w:szCs w:val="24"/>
        </w:rPr>
        <w:t>. 2025. GODINE</w:t>
      </w:r>
    </w:p>
    <w:p w14:paraId="5BF8592D" w14:textId="77777777" w:rsidR="0097435D" w:rsidRPr="0097435D" w:rsidRDefault="0097435D" w:rsidP="0097435D">
      <w:pPr>
        <w:jc w:val="center"/>
        <w:rPr>
          <w:b/>
          <w:bCs/>
          <w:sz w:val="24"/>
          <w:szCs w:val="24"/>
        </w:rPr>
      </w:pPr>
    </w:p>
    <w:p w14:paraId="4D6147C0" w14:textId="2C3B8F1B" w:rsidR="0097435D" w:rsidRPr="0097435D" w:rsidRDefault="0097435D" w:rsidP="0097435D">
      <w:pPr>
        <w:rPr>
          <w:sz w:val="24"/>
          <w:szCs w:val="24"/>
        </w:rPr>
      </w:pPr>
      <w:r w:rsidRPr="0097435D">
        <w:rPr>
          <w:sz w:val="24"/>
          <w:szCs w:val="24"/>
        </w:rPr>
        <w:t>Prema članku 8</w:t>
      </w:r>
      <w:r w:rsidR="007B2D87">
        <w:rPr>
          <w:sz w:val="24"/>
          <w:szCs w:val="24"/>
        </w:rPr>
        <w:t>9</w:t>
      </w:r>
      <w:r w:rsidRPr="0097435D">
        <w:rPr>
          <w:sz w:val="24"/>
          <w:szCs w:val="24"/>
        </w:rPr>
        <w:t xml:space="preserve">. Zakonu o proračunu («Narodne novine» br. 144/21) upravni odjel jedinice lokalne uprave i samouprave dostavlja polugodišnji izvještaj o izvršenju proračuna za prvo polugodište tekuće proračunske godine </w:t>
      </w:r>
      <w:r w:rsidR="0040412B">
        <w:rPr>
          <w:sz w:val="24"/>
          <w:szCs w:val="24"/>
        </w:rPr>
        <w:t>načelniku</w:t>
      </w:r>
      <w:r w:rsidRPr="0097435D">
        <w:rPr>
          <w:sz w:val="24"/>
          <w:szCs w:val="24"/>
        </w:rPr>
        <w:t xml:space="preserve"> najkasnije do 5. </w:t>
      </w:r>
      <w:r w:rsidR="007B2D87">
        <w:rPr>
          <w:sz w:val="24"/>
          <w:szCs w:val="24"/>
        </w:rPr>
        <w:t>svibnja</w:t>
      </w:r>
      <w:r w:rsidRPr="0097435D">
        <w:rPr>
          <w:sz w:val="24"/>
          <w:szCs w:val="24"/>
        </w:rPr>
        <w:t xml:space="preserve">, a </w:t>
      </w:r>
      <w:r>
        <w:rPr>
          <w:sz w:val="24"/>
          <w:szCs w:val="24"/>
        </w:rPr>
        <w:t>općinski načelnik</w:t>
      </w:r>
      <w:r w:rsidRPr="0097435D">
        <w:rPr>
          <w:sz w:val="24"/>
          <w:szCs w:val="24"/>
        </w:rPr>
        <w:t xml:space="preserve"> ga podnosi na donošenje predstavničkom tijelu jedinice lokalne samouprave i uprave najkasnije do 3</w:t>
      </w:r>
      <w:r w:rsidR="007B2D87">
        <w:rPr>
          <w:sz w:val="24"/>
          <w:szCs w:val="24"/>
        </w:rPr>
        <w:t>1</w:t>
      </w:r>
      <w:r w:rsidRPr="0097435D">
        <w:rPr>
          <w:sz w:val="24"/>
          <w:szCs w:val="24"/>
        </w:rPr>
        <w:t xml:space="preserve">. </w:t>
      </w:r>
      <w:r w:rsidR="007B2D87">
        <w:rPr>
          <w:sz w:val="24"/>
          <w:szCs w:val="24"/>
        </w:rPr>
        <w:t>svibnja</w:t>
      </w:r>
      <w:r w:rsidRPr="0097435D">
        <w:rPr>
          <w:sz w:val="24"/>
          <w:szCs w:val="24"/>
        </w:rPr>
        <w:t>.</w:t>
      </w:r>
    </w:p>
    <w:p w14:paraId="280A68A5" w14:textId="59CBBD22" w:rsidR="0097435D" w:rsidRPr="0097435D" w:rsidRDefault="0097435D" w:rsidP="0097435D">
      <w:pPr>
        <w:rPr>
          <w:sz w:val="24"/>
          <w:szCs w:val="24"/>
        </w:rPr>
      </w:pPr>
      <w:r w:rsidRPr="0097435D">
        <w:rPr>
          <w:sz w:val="24"/>
          <w:szCs w:val="24"/>
        </w:rPr>
        <w:t xml:space="preserve">Na temelju članka 4. Pravilnika o polugodišnjem i godišnjem izvještaju o izvršenju proračuna i financijskog plana («Narodne novine» broj 85/23) ovaj </w:t>
      </w:r>
      <w:r w:rsidR="00532815">
        <w:rPr>
          <w:sz w:val="24"/>
          <w:szCs w:val="24"/>
        </w:rPr>
        <w:t>G</w:t>
      </w:r>
      <w:r w:rsidRPr="0097435D">
        <w:rPr>
          <w:sz w:val="24"/>
          <w:szCs w:val="24"/>
        </w:rPr>
        <w:t xml:space="preserve">odišnji izvještaj o izvršenju proračuna </w:t>
      </w:r>
      <w:r>
        <w:rPr>
          <w:sz w:val="24"/>
          <w:szCs w:val="24"/>
        </w:rPr>
        <w:t>Općine Vrbnik</w:t>
      </w:r>
      <w:r w:rsidRPr="0097435D">
        <w:rPr>
          <w:sz w:val="24"/>
          <w:szCs w:val="24"/>
        </w:rPr>
        <w:t xml:space="preserve"> za razdoblje 01.01. - 3</w:t>
      </w:r>
      <w:r w:rsidR="00532815">
        <w:rPr>
          <w:sz w:val="24"/>
          <w:szCs w:val="24"/>
        </w:rPr>
        <w:t>1</w:t>
      </w:r>
      <w:r w:rsidRPr="0097435D">
        <w:rPr>
          <w:sz w:val="24"/>
          <w:szCs w:val="24"/>
        </w:rPr>
        <w:t>.</w:t>
      </w:r>
      <w:r w:rsidR="00532815">
        <w:rPr>
          <w:sz w:val="24"/>
          <w:szCs w:val="24"/>
        </w:rPr>
        <w:t>12</w:t>
      </w:r>
      <w:r w:rsidRPr="0097435D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97435D">
        <w:rPr>
          <w:sz w:val="24"/>
          <w:szCs w:val="24"/>
        </w:rPr>
        <w:t>. godine sadrži</w:t>
      </w:r>
      <w:r w:rsidR="00532815">
        <w:rPr>
          <w:sz w:val="24"/>
          <w:szCs w:val="24"/>
        </w:rPr>
        <w:t>:</w:t>
      </w:r>
    </w:p>
    <w:p w14:paraId="3D35F747" w14:textId="4139A34F" w:rsidR="0097435D" w:rsidRPr="0097435D" w:rsidRDefault="0097435D" w:rsidP="0097435D">
      <w:pPr>
        <w:rPr>
          <w:sz w:val="24"/>
          <w:szCs w:val="24"/>
        </w:rPr>
      </w:pPr>
      <w:r w:rsidRPr="0097435D">
        <w:rPr>
          <w:sz w:val="24"/>
          <w:szCs w:val="24"/>
        </w:rPr>
        <w:t>1.Opći dio proračuna koji čini Račun prihoda i rashoda i Račun financiranja na</w:t>
      </w:r>
    </w:p>
    <w:p w14:paraId="5A5C2347" w14:textId="77777777" w:rsidR="0097435D" w:rsidRPr="0097435D" w:rsidRDefault="0097435D" w:rsidP="0097435D">
      <w:pPr>
        <w:rPr>
          <w:sz w:val="24"/>
          <w:szCs w:val="24"/>
        </w:rPr>
      </w:pPr>
      <w:r w:rsidRPr="0097435D">
        <w:rPr>
          <w:sz w:val="24"/>
          <w:szCs w:val="24"/>
        </w:rPr>
        <w:t>razini odjeljka ekonomske klasifikacije</w:t>
      </w:r>
    </w:p>
    <w:p w14:paraId="0486BB3C" w14:textId="5B3AD840" w:rsidR="0097435D" w:rsidRPr="0097435D" w:rsidRDefault="0097435D" w:rsidP="0097435D">
      <w:pPr>
        <w:rPr>
          <w:sz w:val="24"/>
          <w:szCs w:val="24"/>
        </w:rPr>
      </w:pPr>
      <w:r w:rsidRPr="0097435D">
        <w:rPr>
          <w:sz w:val="24"/>
          <w:szCs w:val="24"/>
        </w:rPr>
        <w:t>2.Posebni dio proračuna po organizacijskoj i programskoj klasifikaciji te razini</w:t>
      </w:r>
    </w:p>
    <w:p w14:paraId="3FC99CFA" w14:textId="77777777" w:rsidR="0097435D" w:rsidRDefault="0097435D" w:rsidP="0097435D">
      <w:pPr>
        <w:rPr>
          <w:sz w:val="24"/>
          <w:szCs w:val="24"/>
        </w:rPr>
      </w:pPr>
      <w:r w:rsidRPr="0097435D">
        <w:rPr>
          <w:sz w:val="24"/>
          <w:szCs w:val="24"/>
        </w:rPr>
        <w:t>odjeljka ekonomske klasifikacije</w:t>
      </w:r>
    </w:p>
    <w:p w14:paraId="4F4A5447" w14:textId="77777777" w:rsidR="007B2D87" w:rsidRDefault="007B2D87" w:rsidP="007B2D87">
      <w:pPr>
        <w:rPr>
          <w:sz w:val="24"/>
          <w:szCs w:val="24"/>
        </w:rPr>
      </w:pPr>
      <w:r>
        <w:rPr>
          <w:sz w:val="24"/>
          <w:szCs w:val="24"/>
        </w:rPr>
        <w:t xml:space="preserve"> Poseban dio izvještaja sadrži:</w:t>
      </w:r>
    </w:p>
    <w:p w14:paraId="207B96C0" w14:textId="7190011B" w:rsidR="007B2D87" w:rsidRPr="007B2D87" w:rsidRDefault="007B2D87" w:rsidP="007B2D8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7B2D87">
        <w:rPr>
          <w:sz w:val="24"/>
          <w:szCs w:val="24"/>
        </w:rPr>
        <w:t>izvještaj o korištenju proračunske zalihe</w:t>
      </w:r>
    </w:p>
    <w:p w14:paraId="4A19DB49" w14:textId="77777777" w:rsidR="007B2D87" w:rsidRPr="007B2D87" w:rsidRDefault="007B2D87" w:rsidP="007B2D87">
      <w:pPr>
        <w:rPr>
          <w:sz w:val="24"/>
          <w:szCs w:val="24"/>
        </w:rPr>
      </w:pPr>
      <w:r w:rsidRPr="007B2D87">
        <w:rPr>
          <w:sz w:val="24"/>
          <w:szCs w:val="24"/>
        </w:rPr>
        <w:t>– izvještaj o korištenju sredstava fondova Europske unije</w:t>
      </w:r>
    </w:p>
    <w:p w14:paraId="24695396" w14:textId="77777777" w:rsidR="007B2D87" w:rsidRPr="007B2D87" w:rsidRDefault="007B2D87" w:rsidP="007B2D87">
      <w:pPr>
        <w:rPr>
          <w:sz w:val="24"/>
          <w:szCs w:val="24"/>
        </w:rPr>
      </w:pPr>
      <w:r w:rsidRPr="007B2D87">
        <w:rPr>
          <w:sz w:val="24"/>
          <w:szCs w:val="24"/>
        </w:rPr>
        <w:t>– izvještaj o zaduživanju na domaćem i stranom tržištu novca i kapitala</w:t>
      </w:r>
    </w:p>
    <w:p w14:paraId="7ABC64EB" w14:textId="77777777" w:rsidR="007B2D87" w:rsidRPr="007B2D87" w:rsidRDefault="007B2D87" w:rsidP="007B2D87">
      <w:pPr>
        <w:rPr>
          <w:sz w:val="24"/>
          <w:szCs w:val="24"/>
        </w:rPr>
      </w:pPr>
      <w:r w:rsidRPr="007B2D87">
        <w:rPr>
          <w:sz w:val="24"/>
          <w:szCs w:val="24"/>
        </w:rPr>
        <w:t>– izvještaj o danim zajmovima i potraživanjima po danim zajmovima</w:t>
      </w:r>
    </w:p>
    <w:p w14:paraId="343610A6" w14:textId="77777777" w:rsidR="007B2D87" w:rsidRPr="007B2D87" w:rsidRDefault="007B2D87" w:rsidP="007B2D87">
      <w:pPr>
        <w:rPr>
          <w:sz w:val="24"/>
          <w:szCs w:val="24"/>
        </w:rPr>
      </w:pPr>
      <w:r w:rsidRPr="007B2D87">
        <w:rPr>
          <w:sz w:val="24"/>
          <w:szCs w:val="24"/>
        </w:rPr>
        <w:t>– izvještaj o danim jamstvima i plaćanjima po protestiranim jamstvima i</w:t>
      </w:r>
    </w:p>
    <w:p w14:paraId="37D64B7A" w14:textId="694C631F" w:rsidR="007B2D87" w:rsidRPr="0097435D" w:rsidRDefault="007B2D87" w:rsidP="007B2D87">
      <w:pPr>
        <w:rPr>
          <w:sz w:val="24"/>
          <w:szCs w:val="24"/>
        </w:rPr>
      </w:pPr>
      <w:r w:rsidRPr="007B2D87">
        <w:rPr>
          <w:sz w:val="24"/>
          <w:szCs w:val="24"/>
        </w:rPr>
        <w:t>– izvještaj o stanju potraživanja i dospjelih obveza te o stanju potencijalnih obveza po osnovi sudskih sporova.</w:t>
      </w:r>
    </w:p>
    <w:p w14:paraId="0E3FC7CA" w14:textId="30C3560D" w:rsidR="00F4206D" w:rsidRDefault="007B2D87" w:rsidP="0097435D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7435D" w:rsidRPr="0097435D">
        <w:rPr>
          <w:sz w:val="24"/>
          <w:szCs w:val="24"/>
        </w:rPr>
        <w:t>.Obrazloženje ostvarenja prihoda i primitaka, rashoda i izdataka</w:t>
      </w:r>
    </w:p>
    <w:p w14:paraId="0A3297DC" w14:textId="62107A08" w:rsidR="0097435D" w:rsidRPr="0097435D" w:rsidRDefault="0097435D" w:rsidP="0097435D">
      <w:pPr>
        <w:rPr>
          <w:sz w:val="24"/>
          <w:szCs w:val="24"/>
        </w:rPr>
      </w:pPr>
      <w:r w:rsidRPr="0097435D">
        <w:rPr>
          <w:sz w:val="24"/>
          <w:szCs w:val="24"/>
        </w:rPr>
        <w:t xml:space="preserve">U skladu s navedenom zakonskom obvezom, sastavljen je </w:t>
      </w:r>
      <w:r w:rsidR="007B2D87">
        <w:rPr>
          <w:sz w:val="24"/>
          <w:szCs w:val="24"/>
        </w:rPr>
        <w:t>godišnji</w:t>
      </w:r>
      <w:r w:rsidRPr="0097435D">
        <w:rPr>
          <w:sz w:val="24"/>
          <w:szCs w:val="24"/>
        </w:rPr>
        <w:t xml:space="preserve"> izvještaj o izvršenju Proračuna Općine </w:t>
      </w:r>
      <w:r>
        <w:rPr>
          <w:sz w:val="24"/>
          <w:szCs w:val="24"/>
        </w:rPr>
        <w:t>Vrbnik</w:t>
      </w:r>
      <w:r w:rsidRPr="0097435D">
        <w:rPr>
          <w:sz w:val="24"/>
          <w:szCs w:val="24"/>
        </w:rPr>
        <w:t xml:space="preserve"> za 202</w:t>
      </w:r>
      <w:r>
        <w:rPr>
          <w:sz w:val="24"/>
          <w:szCs w:val="24"/>
        </w:rPr>
        <w:t>5</w:t>
      </w:r>
      <w:r w:rsidRPr="0097435D">
        <w:rPr>
          <w:sz w:val="24"/>
          <w:szCs w:val="24"/>
        </w:rPr>
        <w:t>. godinu.</w:t>
      </w:r>
    </w:p>
    <w:p w14:paraId="4409E297" w14:textId="1919D425" w:rsidR="0097435D" w:rsidRPr="0097435D" w:rsidRDefault="0097435D" w:rsidP="0097435D">
      <w:pPr>
        <w:rPr>
          <w:sz w:val="24"/>
          <w:szCs w:val="24"/>
        </w:rPr>
      </w:pPr>
      <w:r w:rsidRPr="0097435D">
        <w:rPr>
          <w:sz w:val="24"/>
          <w:szCs w:val="24"/>
        </w:rPr>
        <w:t>Financiranje javnih rashoda za 202</w:t>
      </w:r>
      <w:r>
        <w:rPr>
          <w:sz w:val="24"/>
          <w:szCs w:val="24"/>
        </w:rPr>
        <w:t>5</w:t>
      </w:r>
      <w:r w:rsidRPr="0097435D">
        <w:rPr>
          <w:sz w:val="24"/>
          <w:szCs w:val="24"/>
        </w:rPr>
        <w:t>. godinu izvršeno je na osnovi sljedećih financijsko-planskih dokumenata:</w:t>
      </w:r>
    </w:p>
    <w:p w14:paraId="4A46A6D4" w14:textId="703BA403" w:rsidR="0097435D" w:rsidRDefault="0097435D" w:rsidP="0097435D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97435D">
        <w:rPr>
          <w:sz w:val="24"/>
          <w:szCs w:val="24"/>
        </w:rPr>
        <w:t xml:space="preserve">Proračun Općine </w:t>
      </w:r>
      <w:r>
        <w:rPr>
          <w:sz w:val="24"/>
          <w:szCs w:val="24"/>
        </w:rPr>
        <w:t xml:space="preserve">Vrbnik </w:t>
      </w:r>
      <w:r w:rsidRPr="0097435D">
        <w:rPr>
          <w:sz w:val="24"/>
          <w:szCs w:val="24"/>
        </w:rPr>
        <w:t xml:space="preserve"> za 202</w:t>
      </w:r>
      <w:r>
        <w:rPr>
          <w:sz w:val="24"/>
          <w:szCs w:val="24"/>
        </w:rPr>
        <w:t>5</w:t>
      </w:r>
      <w:r w:rsidRPr="0097435D">
        <w:rPr>
          <w:sz w:val="24"/>
          <w:szCs w:val="24"/>
        </w:rPr>
        <w:t>. godinu i projekcije proračuna za 202</w:t>
      </w:r>
      <w:r>
        <w:rPr>
          <w:sz w:val="24"/>
          <w:szCs w:val="24"/>
        </w:rPr>
        <w:t>6</w:t>
      </w:r>
      <w:r w:rsidRPr="0097435D">
        <w:rPr>
          <w:sz w:val="24"/>
          <w:szCs w:val="24"/>
        </w:rPr>
        <w:t>. i 202</w:t>
      </w:r>
      <w:r>
        <w:rPr>
          <w:sz w:val="24"/>
          <w:szCs w:val="24"/>
        </w:rPr>
        <w:t>7</w:t>
      </w:r>
      <w:r w:rsidRPr="0097435D">
        <w:rPr>
          <w:sz w:val="24"/>
          <w:szCs w:val="24"/>
        </w:rPr>
        <w:t xml:space="preserve">. godinu, te Odluka o izvršavanju Proračuna Općine </w:t>
      </w:r>
      <w:r w:rsidR="008955B5">
        <w:rPr>
          <w:sz w:val="24"/>
          <w:szCs w:val="24"/>
        </w:rPr>
        <w:t>Vrbnik</w:t>
      </w:r>
      <w:r w:rsidRPr="0097435D">
        <w:rPr>
          <w:sz w:val="24"/>
          <w:szCs w:val="24"/>
        </w:rPr>
        <w:t xml:space="preserve"> za 202</w:t>
      </w:r>
      <w:r>
        <w:rPr>
          <w:sz w:val="24"/>
          <w:szCs w:val="24"/>
        </w:rPr>
        <w:t>5</w:t>
      </w:r>
      <w:r w:rsidRPr="0097435D">
        <w:rPr>
          <w:sz w:val="24"/>
          <w:szCs w:val="24"/>
        </w:rPr>
        <w:t>. godinu doneseni su na sjednici Općinskog vijeća održanoj 1</w:t>
      </w:r>
      <w:r w:rsidR="008955B5">
        <w:rPr>
          <w:sz w:val="24"/>
          <w:szCs w:val="24"/>
        </w:rPr>
        <w:t>8</w:t>
      </w:r>
      <w:r w:rsidRPr="0097435D">
        <w:rPr>
          <w:sz w:val="24"/>
          <w:szCs w:val="24"/>
        </w:rPr>
        <w:t>. prosinca 202</w:t>
      </w:r>
      <w:r w:rsidR="008955B5">
        <w:rPr>
          <w:sz w:val="24"/>
          <w:szCs w:val="24"/>
        </w:rPr>
        <w:t>4</w:t>
      </w:r>
      <w:r w:rsidRPr="0097435D">
        <w:rPr>
          <w:sz w:val="24"/>
          <w:szCs w:val="24"/>
        </w:rPr>
        <w:t>. godine, te objavljeni u „Službenim novinama PGŽ“ broj 5</w:t>
      </w:r>
      <w:r w:rsidR="008955B5">
        <w:rPr>
          <w:sz w:val="24"/>
          <w:szCs w:val="24"/>
        </w:rPr>
        <w:t>5</w:t>
      </w:r>
      <w:r w:rsidRPr="0097435D">
        <w:rPr>
          <w:sz w:val="24"/>
          <w:szCs w:val="24"/>
        </w:rPr>
        <w:t>/2</w:t>
      </w:r>
      <w:r w:rsidR="008955B5">
        <w:rPr>
          <w:sz w:val="24"/>
          <w:szCs w:val="24"/>
        </w:rPr>
        <w:t>4</w:t>
      </w:r>
      <w:r w:rsidRPr="0097435D">
        <w:rPr>
          <w:sz w:val="24"/>
          <w:szCs w:val="24"/>
        </w:rPr>
        <w:t xml:space="preserve"> od </w:t>
      </w:r>
      <w:r w:rsidR="008955B5">
        <w:rPr>
          <w:sz w:val="24"/>
          <w:szCs w:val="24"/>
        </w:rPr>
        <w:t>24.</w:t>
      </w:r>
      <w:r w:rsidRPr="0097435D">
        <w:rPr>
          <w:sz w:val="24"/>
          <w:szCs w:val="24"/>
        </w:rPr>
        <w:t xml:space="preserve"> prosinca 202</w:t>
      </w:r>
      <w:r w:rsidR="008955B5">
        <w:rPr>
          <w:sz w:val="24"/>
          <w:szCs w:val="24"/>
        </w:rPr>
        <w:t>4</w:t>
      </w:r>
      <w:r w:rsidRPr="0097435D">
        <w:rPr>
          <w:sz w:val="24"/>
          <w:szCs w:val="24"/>
        </w:rPr>
        <w:t>. godine.</w:t>
      </w:r>
      <w:r w:rsidR="007B2D87">
        <w:rPr>
          <w:sz w:val="24"/>
          <w:szCs w:val="24"/>
        </w:rPr>
        <w:t xml:space="preserve"> Tijekom 2025 godine donesene su tri Izmjene i dopune Proračuna Općine Vrbnik i to:</w:t>
      </w:r>
    </w:p>
    <w:p w14:paraId="6E093B9D" w14:textId="05D600F5" w:rsidR="007B2D87" w:rsidRDefault="007B2D87" w:rsidP="0097435D">
      <w:pPr>
        <w:rPr>
          <w:sz w:val="24"/>
          <w:szCs w:val="24"/>
        </w:rPr>
      </w:pPr>
      <w:bookmarkStart w:id="0" w:name="_Hlk230242068"/>
      <w:r>
        <w:rPr>
          <w:sz w:val="24"/>
          <w:szCs w:val="24"/>
        </w:rPr>
        <w:lastRenderedPageBreak/>
        <w:t>- I.</w:t>
      </w:r>
      <w:r w:rsidR="003309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Izmjene i dopune proračuna za 2025 i projekcija za 2026 i  2027 godinu </w:t>
      </w:r>
      <w:r w:rsidR="003309E8">
        <w:rPr>
          <w:sz w:val="24"/>
          <w:szCs w:val="24"/>
        </w:rPr>
        <w:t xml:space="preserve">donijete na sjednici općinskog vijeća 03.07.2025.  </w:t>
      </w:r>
      <w:r w:rsidR="003309E8" w:rsidRPr="003309E8">
        <w:rPr>
          <w:sz w:val="24"/>
          <w:szCs w:val="24"/>
        </w:rPr>
        <w:t>, te objavljeni u „Službenim novinama</w:t>
      </w:r>
      <w:r w:rsidR="003309E8" w:rsidRPr="003309E8">
        <w:t xml:space="preserve"> </w:t>
      </w:r>
      <w:r w:rsidR="003309E8" w:rsidRPr="003309E8">
        <w:rPr>
          <w:sz w:val="24"/>
          <w:szCs w:val="24"/>
        </w:rPr>
        <w:t>PGŽ“ broj</w:t>
      </w:r>
      <w:r w:rsidR="003309E8">
        <w:rPr>
          <w:sz w:val="24"/>
          <w:szCs w:val="24"/>
        </w:rPr>
        <w:t xml:space="preserve"> 26</w:t>
      </w:r>
      <w:r w:rsidR="003309E8" w:rsidRPr="003309E8">
        <w:rPr>
          <w:sz w:val="24"/>
          <w:szCs w:val="24"/>
        </w:rPr>
        <w:t>/2</w:t>
      </w:r>
      <w:r w:rsidR="003309E8">
        <w:rPr>
          <w:sz w:val="24"/>
          <w:szCs w:val="24"/>
        </w:rPr>
        <w:t>5</w:t>
      </w:r>
      <w:r w:rsidR="003309E8" w:rsidRPr="003309E8">
        <w:rPr>
          <w:sz w:val="24"/>
          <w:szCs w:val="24"/>
        </w:rPr>
        <w:t xml:space="preserve"> od </w:t>
      </w:r>
      <w:r w:rsidR="003309E8">
        <w:rPr>
          <w:sz w:val="24"/>
          <w:szCs w:val="24"/>
        </w:rPr>
        <w:t>16</w:t>
      </w:r>
      <w:r w:rsidR="003309E8" w:rsidRPr="003309E8">
        <w:rPr>
          <w:sz w:val="24"/>
          <w:szCs w:val="24"/>
        </w:rPr>
        <w:t>.</w:t>
      </w:r>
      <w:r w:rsidR="003309E8">
        <w:rPr>
          <w:sz w:val="24"/>
          <w:szCs w:val="24"/>
        </w:rPr>
        <w:t xml:space="preserve">srpnja </w:t>
      </w:r>
      <w:r w:rsidR="003309E8" w:rsidRPr="003309E8">
        <w:rPr>
          <w:sz w:val="24"/>
          <w:szCs w:val="24"/>
        </w:rPr>
        <w:t>202</w:t>
      </w:r>
      <w:r w:rsidR="003309E8">
        <w:rPr>
          <w:sz w:val="24"/>
          <w:szCs w:val="24"/>
        </w:rPr>
        <w:t>5</w:t>
      </w:r>
      <w:r w:rsidR="003309E8" w:rsidRPr="003309E8">
        <w:rPr>
          <w:sz w:val="24"/>
          <w:szCs w:val="24"/>
        </w:rPr>
        <w:t>. godine</w:t>
      </w:r>
      <w:r w:rsidR="003309E8">
        <w:rPr>
          <w:sz w:val="24"/>
          <w:szCs w:val="24"/>
        </w:rPr>
        <w:t>,</w:t>
      </w:r>
    </w:p>
    <w:bookmarkEnd w:id="0"/>
    <w:p w14:paraId="665BB0C4" w14:textId="59507CB5" w:rsidR="003309E8" w:rsidRDefault="003309E8" w:rsidP="0097435D">
      <w:pPr>
        <w:rPr>
          <w:sz w:val="24"/>
          <w:szCs w:val="24"/>
        </w:rPr>
      </w:pPr>
      <w:r w:rsidRPr="003309E8">
        <w:rPr>
          <w:sz w:val="24"/>
          <w:szCs w:val="24"/>
        </w:rPr>
        <w:t xml:space="preserve">- </w:t>
      </w:r>
      <w:r>
        <w:rPr>
          <w:sz w:val="24"/>
          <w:szCs w:val="24"/>
        </w:rPr>
        <w:t>I</w:t>
      </w:r>
      <w:r w:rsidRPr="003309E8">
        <w:rPr>
          <w:sz w:val="24"/>
          <w:szCs w:val="24"/>
        </w:rPr>
        <w:t>I. Izmjene i dopune proračuna za 2025 i projekcija za 2026 i  2027 godinu donijete na sjednici općinskog vijeća 0</w:t>
      </w:r>
      <w:r>
        <w:rPr>
          <w:sz w:val="24"/>
          <w:szCs w:val="24"/>
        </w:rPr>
        <w:t>1</w:t>
      </w:r>
      <w:r w:rsidRPr="003309E8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3309E8">
        <w:rPr>
          <w:sz w:val="24"/>
          <w:szCs w:val="24"/>
        </w:rPr>
        <w:t xml:space="preserve">0.2025.  , te objavljeni u „Službenim novinama PGŽ“ broj </w:t>
      </w:r>
      <w:r>
        <w:rPr>
          <w:sz w:val="24"/>
          <w:szCs w:val="24"/>
        </w:rPr>
        <w:t>50</w:t>
      </w:r>
      <w:r w:rsidRPr="003309E8">
        <w:rPr>
          <w:sz w:val="24"/>
          <w:szCs w:val="24"/>
        </w:rPr>
        <w:t xml:space="preserve">/25 od </w:t>
      </w:r>
      <w:r>
        <w:rPr>
          <w:sz w:val="24"/>
          <w:szCs w:val="24"/>
        </w:rPr>
        <w:t>30.prosinca</w:t>
      </w:r>
      <w:r w:rsidRPr="003309E8">
        <w:rPr>
          <w:sz w:val="24"/>
          <w:szCs w:val="24"/>
        </w:rPr>
        <w:t xml:space="preserve"> 2025. godine,</w:t>
      </w:r>
    </w:p>
    <w:p w14:paraId="7A140A97" w14:textId="788CE663" w:rsidR="003309E8" w:rsidRPr="0097435D" w:rsidRDefault="003309E8" w:rsidP="0097435D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Pr="003309E8">
        <w:rPr>
          <w:sz w:val="24"/>
          <w:szCs w:val="24"/>
        </w:rPr>
        <w:t xml:space="preserve">II. Izmjene i dopune proračuna za 2025 i projekcija za 2026 i  2027 godinu donijete na sjednici općinskog vijeća </w:t>
      </w:r>
      <w:r>
        <w:rPr>
          <w:sz w:val="24"/>
          <w:szCs w:val="24"/>
        </w:rPr>
        <w:t>22</w:t>
      </w:r>
      <w:r w:rsidRPr="003309E8">
        <w:rPr>
          <w:sz w:val="24"/>
          <w:szCs w:val="24"/>
        </w:rPr>
        <w:t>.1</w:t>
      </w:r>
      <w:r>
        <w:rPr>
          <w:sz w:val="24"/>
          <w:szCs w:val="24"/>
        </w:rPr>
        <w:t>2</w:t>
      </w:r>
      <w:r w:rsidRPr="003309E8">
        <w:rPr>
          <w:sz w:val="24"/>
          <w:szCs w:val="24"/>
        </w:rPr>
        <w:t>.2025.  , te objavljeni u „Službenim novinama PGŽ“ broj 50/25 od 30.prosinca 2025. godine</w:t>
      </w:r>
    </w:p>
    <w:p w14:paraId="137AE30B" w14:textId="77777777" w:rsidR="0097435D" w:rsidRPr="0097435D" w:rsidRDefault="0097435D" w:rsidP="0097435D">
      <w:pPr>
        <w:rPr>
          <w:sz w:val="24"/>
          <w:szCs w:val="24"/>
        </w:rPr>
      </w:pPr>
    </w:p>
    <w:p w14:paraId="6C64D02B" w14:textId="77777777" w:rsidR="0097435D" w:rsidRPr="0097435D" w:rsidRDefault="0097435D" w:rsidP="0097435D">
      <w:pPr>
        <w:rPr>
          <w:sz w:val="24"/>
          <w:szCs w:val="24"/>
        </w:rPr>
      </w:pPr>
      <w:r w:rsidRPr="0097435D">
        <w:rPr>
          <w:sz w:val="24"/>
          <w:szCs w:val="24"/>
        </w:rPr>
        <w:t>Pravilnikom o proračunskom računovodstvu i računskom planu („Narodne novine“ broj 158/23) propisan je način vođenja knjigovodstva proračuna, sadržaj računskog plana, propisane su knjigovodstvene isprave i način vođenja poslovnih knjiga: dnevnika, glavne knjige i pomoćnih knjiga.</w:t>
      </w:r>
    </w:p>
    <w:p w14:paraId="72930425" w14:textId="77777777" w:rsidR="0097435D" w:rsidRPr="0097435D" w:rsidRDefault="0097435D" w:rsidP="0097435D">
      <w:pPr>
        <w:rPr>
          <w:sz w:val="24"/>
          <w:szCs w:val="24"/>
        </w:rPr>
      </w:pPr>
    </w:p>
    <w:p w14:paraId="47005E45" w14:textId="519D2DE9" w:rsidR="0097435D" w:rsidRDefault="0097435D" w:rsidP="0097435D">
      <w:pPr>
        <w:rPr>
          <w:sz w:val="24"/>
          <w:szCs w:val="24"/>
        </w:rPr>
      </w:pPr>
      <w:r w:rsidRPr="0097435D">
        <w:rPr>
          <w:sz w:val="24"/>
          <w:szCs w:val="24"/>
        </w:rPr>
        <w:t xml:space="preserve">Općina </w:t>
      </w:r>
      <w:r w:rsidR="008955B5">
        <w:rPr>
          <w:sz w:val="24"/>
          <w:szCs w:val="24"/>
        </w:rPr>
        <w:t>Vrbnik</w:t>
      </w:r>
      <w:r w:rsidRPr="0097435D">
        <w:rPr>
          <w:sz w:val="24"/>
          <w:szCs w:val="24"/>
        </w:rPr>
        <w:t xml:space="preserve"> svoje je poslovanje u izvještajnom razdoblju obavljala preko žiro računa broj HR</w:t>
      </w:r>
      <w:r w:rsidR="008955B5">
        <w:rPr>
          <w:sz w:val="24"/>
          <w:szCs w:val="24"/>
        </w:rPr>
        <w:t>2123400091850700002</w:t>
      </w:r>
      <w:r w:rsidRPr="0097435D">
        <w:rPr>
          <w:sz w:val="24"/>
          <w:szCs w:val="24"/>
        </w:rPr>
        <w:t xml:space="preserve"> u </w:t>
      </w:r>
      <w:r w:rsidR="008955B5">
        <w:rPr>
          <w:sz w:val="24"/>
          <w:szCs w:val="24"/>
        </w:rPr>
        <w:t xml:space="preserve">Privrednoj banci </w:t>
      </w:r>
      <w:r w:rsidRPr="0097435D">
        <w:rPr>
          <w:sz w:val="24"/>
          <w:szCs w:val="24"/>
        </w:rPr>
        <w:t>d.d.. Na dan 3</w:t>
      </w:r>
      <w:r w:rsidR="00131424">
        <w:rPr>
          <w:sz w:val="24"/>
          <w:szCs w:val="24"/>
        </w:rPr>
        <w:t>1</w:t>
      </w:r>
      <w:r w:rsidRPr="0097435D">
        <w:rPr>
          <w:sz w:val="24"/>
          <w:szCs w:val="24"/>
        </w:rPr>
        <w:t>.</w:t>
      </w:r>
      <w:r w:rsidR="00131424">
        <w:rPr>
          <w:sz w:val="24"/>
          <w:szCs w:val="24"/>
        </w:rPr>
        <w:t>12</w:t>
      </w:r>
      <w:r w:rsidRPr="0097435D">
        <w:rPr>
          <w:sz w:val="24"/>
          <w:szCs w:val="24"/>
        </w:rPr>
        <w:t>.202</w:t>
      </w:r>
      <w:r w:rsidR="008955B5">
        <w:rPr>
          <w:sz w:val="24"/>
          <w:szCs w:val="24"/>
        </w:rPr>
        <w:t>5</w:t>
      </w:r>
      <w:r w:rsidRPr="0097435D">
        <w:rPr>
          <w:sz w:val="24"/>
          <w:szCs w:val="24"/>
        </w:rPr>
        <w:t xml:space="preserve">. godine navedeni račun pokazuje saldo u ukupnom iznosu od </w:t>
      </w:r>
      <w:r w:rsidR="00131424">
        <w:rPr>
          <w:sz w:val="24"/>
          <w:szCs w:val="24"/>
        </w:rPr>
        <w:t>280.109,69</w:t>
      </w:r>
      <w:r w:rsidRPr="0097435D">
        <w:rPr>
          <w:sz w:val="24"/>
          <w:szCs w:val="24"/>
        </w:rPr>
        <w:t xml:space="preserve">. Općina </w:t>
      </w:r>
      <w:r w:rsidR="008955B5">
        <w:rPr>
          <w:sz w:val="24"/>
          <w:szCs w:val="24"/>
        </w:rPr>
        <w:t>Vrbnik</w:t>
      </w:r>
      <w:r w:rsidRPr="0097435D">
        <w:rPr>
          <w:sz w:val="24"/>
          <w:szCs w:val="24"/>
        </w:rPr>
        <w:t xml:space="preserve"> ima otvorenu i kunsku blagajnu koja na dan 3</w:t>
      </w:r>
      <w:r w:rsidR="00131424">
        <w:rPr>
          <w:sz w:val="24"/>
          <w:szCs w:val="24"/>
        </w:rPr>
        <w:t>1</w:t>
      </w:r>
      <w:r w:rsidRPr="0097435D">
        <w:rPr>
          <w:sz w:val="24"/>
          <w:szCs w:val="24"/>
        </w:rPr>
        <w:t>.</w:t>
      </w:r>
      <w:r w:rsidR="00131424">
        <w:rPr>
          <w:sz w:val="24"/>
          <w:szCs w:val="24"/>
        </w:rPr>
        <w:t>12</w:t>
      </w:r>
      <w:r w:rsidRPr="0097435D">
        <w:rPr>
          <w:sz w:val="24"/>
          <w:szCs w:val="24"/>
        </w:rPr>
        <w:t>.202</w:t>
      </w:r>
      <w:r w:rsidR="008955B5">
        <w:rPr>
          <w:sz w:val="24"/>
          <w:szCs w:val="24"/>
        </w:rPr>
        <w:t>5</w:t>
      </w:r>
      <w:r w:rsidRPr="0097435D">
        <w:rPr>
          <w:sz w:val="24"/>
          <w:szCs w:val="24"/>
        </w:rPr>
        <w:t xml:space="preserve">. godine pokazuje saldo u iznosu od </w:t>
      </w:r>
      <w:r w:rsidR="00131424">
        <w:rPr>
          <w:sz w:val="24"/>
          <w:szCs w:val="24"/>
        </w:rPr>
        <w:t>406,35</w:t>
      </w:r>
      <w:r w:rsidRPr="0097435D">
        <w:rPr>
          <w:sz w:val="24"/>
          <w:szCs w:val="24"/>
        </w:rPr>
        <w:t xml:space="preserve"> EUR.</w:t>
      </w:r>
    </w:p>
    <w:p w14:paraId="40F579D2" w14:textId="77777777" w:rsidR="00521577" w:rsidRDefault="00521577" w:rsidP="00521577">
      <w:pPr>
        <w:rPr>
          <w:sz w:val="24"/>
          <w:szCs w:val="24"/>
        </w:rPr>
      </w:pPr>
    </w:p>
    <w:p w14:paraId="2B1A7BF2" w14:textId="2B38E6A8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II.</w:t>
      </w:r>
      <w:r w:rsidRPr="00521577">
        <w:rPr>
          <w:sz w:val="24"/>
          <w:szCs w:val="24"/>
        </w:rPr>
        <w:tab/>
        <w:t>OPĆI DIO PRORAČUNA</w:t>
      </w:r>
    </w:p>
    <w:p w14:paraId="3211CD6E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Opći dio proračuna sadrži (tablica u privitku ovog dokumenta):</w:t>
      </w:r>
    </w:p>
    <w:p w14:paraId="7002B89E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-</w:t>
      </w:r>
      <w:r w:rsidRPr="00521577">
        <w:rPr>
          <w:sz w:val="24"/>
          <w:szCs w:val="24"/>
        </w:rPr>
        <w:tab/>
        <w:t xml:space="preserve">Sažetak A. Računa prihoda i rashoda i B. Računa financiranja </w:t>
      </w:r>
    </w:p>
    <w:p w14:paraId="3371866D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-</w:t>
      </w:r>
      <w:r w:rsidRPr="00521577">
        <w:rPr>
          <w:sz w:val="24"/>
          <w:szCs w:val="24"/>
        </w:rPr>
        <w:tab/>
        <w:t>A. Račun prihoda i rashoda</w:t>
      </w:r>
    </w:p>
    <w:p w14:paraId="253ED559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-</w:t>
      </w:r>
      <w:r w:rsidRPr="00521577">
        <w:rPr>
          <w:sz w:val="24"/>
          <w:szCs w:val="24"/>
        </w:rPr>
        <w:tab/>
        <w:t>B. Račun financiranja</w:t>
      </w:r>
    </w:p>
    <w:p w14:paraId="768B7153" w14:textId="77777777" w:rsidR="00521577" w:rsidRPr="00521577" w:rsidRDefault="00521577" w:rsidP="00521577">
      <w:pPr>
        <w:rPr>
          <w:sz w:val="24"/>
          <w:szCs w:val="24"/>
        </w:rPr>
      </w:pPr>
    </w:p>
    <w:p w14:paraId="5E876D9E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 xml:space="preserve">Sažetak A. Računa prihoda i rashoda i B. Računa financiranja sadrži prikaz ukupnih ostvarenih prihoda i primitaka te izvršenih rashoda i izdataka na razini razreda ekonomske klasifikacije te razliku između ukupno ostvarenih prihoda i rashoda te primitaka i izdataka. </w:t>
      </w:r>
    </w:p>
    <w:p w14:paraId="0C8538F8" w14:textId="77777777" w:rsidR="00521577" w:rsidRPr="00521577" w:rsidRDefault="00521577" w:rsidP="00521577">
      <w:pPr>
        <w:rPr>
          <w:sz w:val="24"/>
          <w:szCs w:val="24"/>
        </w:rPr>
      </w:pPr>
    </w:p>
    <w:p w14:paraId="6DE72B27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A. Račun prihoda i rashoda iskazuje se prema proračunskim klasifikacijama u izvještajima:</w:t>
      </w:r>
    </w:p>
    <w:p w14:paraId="586F65B0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-</w:t>
      </w:r>
      <w:r w:rsidRPr="00521577">
        <w:rPr>
          <w:sz w:val="24"/>
          <w:szCs w:val="24"/>
        </w:rPr>
        <w:tab/>
        <w:t>Izvještaj o prihodima i rashodima prema ekonomskoj klasifikaciji</w:t>
      </w:r>
    </w:p>
    <w:p w14:paraId="449CE7C8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-</w:t>
      </w:r>
      <w:r w:rsidRPr="00521577">
        <w:rPr>
          <w:sz w:val="24"/>
          <w:szCs w:val="24"/>
        </w:rPr>
        <w:tab/>
        <w:t>Izvještaj o prihodima i rashodima prema izvorima financiranja</w:t>
      </w:r>
    </w:p>
    <w:p w14:paraId="5274AB23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-</w:t>
      </w:r>
      <w:r w:rsidRPr="00521577">
        <w:rPr>
          <w:sz w:val="24"/>
          <w:szCs w:val="24"/>
        </w:rPr>
        <w:tab/>
        <w:t>Izvještaj o rashodima prema funkcijskoj klasifikaciji</w:t>
      </w:r>
    </w:p>
    <w:p w14:paraId="7180BB7F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lastRenderedPageBreak/>
        <w:t>B. Račun financiranja iskazuje se prema proračunskim klasifikacijama u izvještajima:</w:t>
      </w:r>
    </w:p>
    <w:p w14:paraId="72A5DE9C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-</w:t>
      </w:r>
      <w:r w:rsidRPr="00521577">
        <w:rPr>
          <w:sz w:val="24"/>
          <w:szCs w:val="24"/>
        </w:rPr>
        <w:tab/>
        <w:t>Izvještaj računa financiranja prema ekonomskoj klasifikaciji</w:t>
      </w:r>
    </w:p>
    <w:p w14:paraId="605A0107" w14:textId="77777777" w:rsid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-</w:t>
      </w:r>
      <w:r w:rsidRPr="00521577">
        <w:rPr>
          <w:sz w:val="24"/>
          <w:szCs w:val="24"/>
        </w:rPr>
        <w:tab/>
        <w:t>Izvještaj računa financiranja prema izvorima financiranja</w:t>
      </w:r>
    </w:p>
    <w:p w14:paraId="3726B4DC" w14:textId="77777777" w:rsidR="007B5E46" w:rsidRDefault="007B5E46" w:rsidP="00521577">
      <w:pPr>
        <w:rPr>
          <w:sz w:val="24"/>
          <w:szCs w:val="24"/>
        </w:rPr>
      </w:pPr>
    </w:p>
    <w:p w14:paraId="77E65B35" w14:textId="103E0A88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III.</w:t>
      </w:r>
      <w:r w:rsidRPr="00521577">
        <w:rPr>
          <w:sz w:val="24"/>
          <w:szCs w:val="24"/>
        </w:rPr>
        <w:tab/>
        <w:t>POSEBNI DIO PRORAČUNA</w:t>
      </w:r>
    </w:p>
    <w:p w14:paraId="5B45EF25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Posebni dio proračuna sadrži (tablica u privitku ovog dokumenta):</w:t>
      </w:r>
    </w:p>
    <w:p w14:paraId="24F4580D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– Izvještaj po organizacijskoj klasifikaciji,</w:t>
      </w:r>
    </w:p>
    <w:p w14:paraId="4CE2BCFE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– Izvještaj po programskoj klasifikaciji.</w:t>
      </w:r>
    </w:p>
    <w:p w14:paraId="3179470C" w14:textId="77777777" w:rsidR="00521577" w:rsidRPr="00521577" w:rsidRDefault="00521577" w:rsidP="00521577">
      <w:pPr>
        <w:rPr>
          <w:sz w:val="24"/>
          <w:szCs w:val="24"/>
        </w:rPr>
      </w:pPr>
    </w:p>
    <w:p w14:paraId="14A76AFB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Izvještaj po organizacijskoj klasifikaciji iskazuje se u tablici sljedećeg sadržaja:</w:t>
      </w:r>
    </w:p>
    <w:p w14:paraId="75BFEDEE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– stupac 1: brojčana oznaka i naziv organizacijske klasifikacije na kojoj se proračun planira odnosno izvršava,</w:t>
      </w:r>
    </w:p>
    <w:p w14:paraId="5F17BFFD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– stupac 2: izvorni plan odnosno rebalans za proračunsku godinu,</w:t>
      </w:r>
    </w:p>
    <w:p w14:paraId="2D2D48EB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– stupac 3: tekući plan za proračunsku godinu,</w:t>
      </w:r>
    </w:p>
    <w:p w14:paraId="3D532A73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– stupac 4: izvršenje za izvještajno razdoblje,</w:t>
      </w:r>
    </w:p>
    <w:p w14:paraId="3A9057C4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– stupac 5: indeks izvršenja za izvještajno razdoblje u odnosu na tekući plan za proračunsku godinu.</w:t>
      </w:r>
    </w:p>
    <w:p w14:paraId="4E83D9D0" w14:textId="77777777" w:rsidR="00521577" w:rsidRPr="00521577" w:rsidRDefault="00521577" w:rsidP="00521577">
      <w:pPr>
        <w:rPr>
          <w:sz w:val="24"/>
          <w:szCs w:val="24"/>
        </w:rPr>
      </w:pPr>
    </w:p>
    <w:p w14:paraId="3347D1B6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Izvještaj po programskoj klasifikaciji (programi, aktivnosti i projekti) iskazuje se u tablici sljedećeg sadržaja:</w:t>
      </w:r>
    </w:p>
    <w:p w14:paraId="65450217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– stupac 1: brojčana oznaka i naziv organizacijske klasifikacije na kojoj se proračun planira odnosno izvršava, izvora financiranja, glavnog programa, programa, aktivnosti i projekta, te računa ekonomske klasifikacije na razini podskupine i odjeljka,</w:t>
      </w:r>
    </w:p>
    <w:p w14:paraId="236E176E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– stupac 2: izvorni plan odnosno rebalans za proračunsku godinu na razini skupine ekonomske klasifikacije,</w:t>
      </w:r>
    </w:p>
    <w:p w14:paraId="5185A017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– stupac 3: tekući plan za proračunsku godinu na razini skupine ekonomske klasifikacije,</w:t>
      </w:r>
    </w:p>
    <w:p w14:paraId="0E5B76FD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– stupac 4: izvršenje za izvještajno razdoblje na razini skupine i odjeljka ekonomske klasifikacije,</w:t>
      </w:r>
    </w:p>
    <w:p w14:paraId="65F07936" w14:textId="77777777" w:rsidR="00521577" w:rsidRP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t>– stupac 5: indeks izvršenja za izvještajno razdoblje u odnosu na tekući plan za proračunsku godinu.</w:t>
      </w:r>
    </w:p>
    <w:p w14:paraId="5566FA63" w14:textId="77777777" w:rsidR="00521577" w:rsidRPr="00521577" w:rsidRDefault="00521577" w:rsidP="00521577">
      <w:pPr>
        <w:rPr>
          <w:sz w:val="24"/>
          <w:szCs w:val="24"/>
        </w:rPr>
      </w:pPr>
    </w:p>
    <w:p w14:paraId="0CB027CB" w14:textId="6AA085C6" w:rsidR="00521577" w:rsidRDefault="00521577" w:rsidP="00521577">
      <w:pPr>
        <w:rPr>
          <w:sz w:val="24"/>
          <w:szCs w:val="24"/>
        </w:rPr>
      </w:pPr>
      <w:r w:rsidRPr="00521577">
        <w:rPr>
          <w:sz w:val="24"/>
          <w:szCs w:val="24"/>
        </w:rPr>
        <w:lastRenderedPageBreak/>
        <w:t>Ako od donošenja proračuna odnosno posljednjih izmjena i dopuna proračuna nije bilo izvršenih preraspodjela, u izvršenju po organizacijskoj, ekonomskoj i programskoj klasifikaciji ne iskazuje se stupac 3: tekući plan za proračunsku godinu, a indeks izvršenja za izvještajno razdoblje iskazuje se u odnosu na izvorni plan za proračunsku godinu.</w:t>
      </w:r>
    </w:p>
    <w:p w14:paraId="3351B2C2" w14:textId="77777777" w:rsidR="00F76C38" w:rsidRDefault="00F76C38" w:rsidP="00521577">
      <w:pPr>
        <w:rPr>
          <w:sz w:val="24"/>
          <w:szCs w:val="24"/>
        </w:rPr>
      </w:pPr>
    </w:p>
    <w:p w14:paraId="24F95BDA" w14:textId="77777777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IV. OBRAZLOŽENJE OSTVARENJA PRIHODA I PRIMITAKA TE RASHODA I IZDATAKA</w:t>
      </w:r>
    </w:p>
    <w:p w14:paraId="0D4581C1" w14:textId="77777777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IV.I. OBRAZLOŽENJE OSTVARENJA PRIHODA I PRIMITAKA TE RASHODA I IZDATAKA IZ OPĆEG DIJELA PRORAČUNA</w:t>
      </w:r>
    </w:p>
    <w:p w14:paraId="51A293D8" w14:textId="77777777" w:rsidR="00F76C38" w:rsidRPr="00F76C38" w:rsidRDefault="00F76C38" w:rsidP="00F76C38">
      <w:pPr>
        <w:rPr>
          <w:sz w:val="24"/>
          <w:szCs w:val="24"/>
        </w:rPr>
      </w:pPr>
    </w:p>
    <w:p w14:paraId="245A7F9F" w14:textId="77777777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IV.I.I. PRIHODI I PRIMICI</w:t>
      </w:r>
    </w:p>
    <w:p w14:paraId="3EDEB64D" w14:textId="113D6D87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Ukupni prihodi i primici, te rashodi i izdaci, na razini razreda, skupine, podskupine i odjeljka ekonomske klasifikacije iskazani su u priloženoj tablici: </w:t>
      </w:r>
      <w:r w:rsidR="00312F18">
        <w:rPr>
          <w:sz w:val="24"/>
          <w:szCs w:val="24"/>
        </w:rPr>
        <w:t>G</w:t>
      </w:r>
      <w:r w:rsidRPr="00F76C38">
        <w:rPr>
          <w:sz w:val="24"/>
          <w:szCs w:val="24"/>
        </w:rPr>
        <w:t xml:space="preserve">odišnji izvještaj o izvršenju proračuna Općine </w:t>
      </w:r>
      <w:r>
        <w:rPr>
          <w:sz w:val="24"/>
          <w:szCs w:val="24"/>
        </w:rPr>
        <w:t xml:space="preserve"> Vrbnik</w:t>
      </w:r>
      <w:r w:rsidRPr="00F76C38">
        <w:rPr>
          <w:sz w:val="24"/>
          <w:szCs w:val="24"/>
        </w:rPr>
        <w:t xml:space="preserve"> za 202</w:t>
      </w:r>
      <w:r>
        <w:rPr>
          <w:sz w:val="24"/>
          <w:szCs w:val="24"/>
        </w:rPr>
        <w:t>5</w:t>
      </w:r>
      <w:r w:rsidRPr="00F76C38">
        <w:rPr>
          <w:sz w:val="24"/>
          <w:szCs w:val="24"/>
        </w:rPr>
        <w:t>. godinu (OPĆI DIO).</w:t>
      </w:r>
    </w:p>
    <w:p w14:paraId="01048304" w14:textId="41E1F7D9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Iz navedenog izvješća vidljivo je da su ukupni prihodi i primici ostvareni u iznosu od </w:t>
      </w:r>
      <w:r w:rsidR="00312F18">
        <w:rPr>
          <w:sz w:val="24"/>
          <w:szCs w:val="24"/>
        </w:rPr>
        <w:t>2</w:t>
      </w:r>
      <w:r w:rsidR="00C6097E">
        <w:rPr>
          <w:sz w:val="24"/>
          <w:szCs w:val="24"/>
        </w:rPr>
        <w:t>.</w:t>
      </w:r>
      <w:r w:rsidR="00312F18">
        <w:rPr>
          <w:sz w:val="24"/>
          <w:szCs w:val="24"/>
        </w:rPr>
        <w:t>608.896,01</w:t>
      </w:r>
      <w:r w:rsidRPr="00F76C38">
        <w:rPr>
          <w:sz w:val="24"/>
          <w:szCs w:val="24"/>
        </w:rPr>
        <w:t xml:space="preserve"> EUR </w:t>
      </w:r>
      <w:r w:rsidR="00312F18">
        <w:rPr>
          <w:sz w:val="24"/>
          <w:szCs w:val="24"/>
        </w:rPr>
        <w:t>83,9</w:t>
      </w:r>
      <w:r w:rsidRPr="00F76C38">
        <w:rPr>
          <w:sz w:val="24"/>
          <w:szCs w:val="24"/>
        </w:rPr>
        <w:t xml:space="preserve">% u odnosu na planiranih </w:t>
      </w:r>
      <w:r w:rsidR="00C6097E">
        <w:rPr>
          <w:sz w:val="24"/>
          <w:szCs w:val="24"/>
        </w:rPr>
        <w:t>3.</w:t>
      </w:r>
      <w:r w:rsidR="00312F18">
        <w:rPr>
          <w:sz w:val="24"/>
          <w:szCs w:val="24"/>
        </w:rPr>
        <w:t>108.091,62</w:t>
      </w:r>
      <w:r w:rsidRPr="00F76C38">
        <w:rPr>
          <w:sz w:val="24"/>
          <w:szCs w:val="24"/>
        </w:rPr>
        <w:t xml:space="preserve"> EUR. Od toga prihodi poslovanja iznose </w:t>
      </w:r>
      <w:r w:rsidR="00312F18">
        <w:rPr>
          <w:sz w:val="24"/>
          <w:szCs w:val="24"/>
        </w:rPr>
        <w:t>2.555.699,76</w:t>
      </w:r>
      <w:r w:rsidRPr="00F76C38">
        <w:rPr>
          <w:sz w:val="24"/>
          <w:szCs w:val="24"/>
        </w:rPr>
        <w:t xml:space="preserve"> EUR ili </w:t>
      </w:r>
      <w:r w:rsidR="00C6097E">
        <w:rPr>
          <w:sz w:val="24"/>
          <w:szCs w:val="24"/>
        </w:rPr>
        <w:t>28,9</w:t>
      </w:r>
      <w:r w:rsidRPr="00F76C38">
        <w:rPr>
          <w:sz w:val="24"/>
          <w:szCs w:val="24"/>
        </w:rPr>
        <w:t xml:space="preserve"> % od plana te prihodi od prodaje nefinancijske imovine </w:t>
      </w:r>
      <w:r w:rsidR="00C6097E">
        <w:rPr>
          <w:sz w:val="24"/>
          <w:szCs w:val="24"/>
        </w:rPr>
        <w:t>5</w:t>
      </w:r>
      <w:r w:rsidR="00622AEA">
        <w:rPr>
          <w:sz w:val="24"/>
          <w:szCs w:val="24"/>
        </w:rPr>
        <w:t>3</w:t>
      </w:r>
      <w:r w:rsidR="00C6097E">
        <w:rPr>
          <w:sz w:val="24"/>
          <w:szCs w:val="24"/>
        </w:rPr>
        <w:t>.</w:t>
      </w:r>
      <w:r w:rsidR="00622AEA">
        <w:rPr>
          <w:sz w:val="24"/>
          <w:szCs w:val="24"/>
        </w:rPr>
        <w:t>1</w:t>
      </w:r>
      <w:r w:rsidR="00C6097E">
        <w:rPr>
          <w:sz w:val="24"/>
          <w:szCs w:val="24"/>
        </w:rPr>
        <w:t>96,25</w:t>
      </w:r>
      <w:r w:rsidRPr="00F76C38">
        <w:rPr>
          <w:sz w:val="24"/>
          <w:szCs w:val="24"/>
        </w:rPr>
        <w:t xml:space="preserve"> EUR ili </w:t>
      </w:r>
      <w:r w:rsidR="00C6097E">
        <w:rPr>
          <w:sz w:val="24"/>
          <w:szCs w:val="24"/>
        </w:rPr>
        <w:t>8</w:t>
      </w:r>
      <w:r w:rsidR="00622AEA">
        <w:rPr>
          <w:sz w:val="24"/>
          <w:szCs w:val="24"/>
        </w:rPr>
        <w:t>8</w:t>
      </w:r>
      <w:r w:rsidR="00C6097E">
        <w:rPr>
          <w:sz w:val="24"/>
          <w:szCs w:val="24"/>
        </w:rPr>
        <w:t>,</w:t>
      </w:r>
      <w:r w:rsidR="00622AEA">
        <w:rPr>
          <w:sz w:val="24"/>
          <w:szCs w:val="24"/>
        </w:rPr>
        <w:t>7</w:t>
      </w:r>
      <w:r w:rsidRPr="00F76C38">
        <w:rPr>
          <w:sz w:val="24"/>
          <w:szCs w:val="24"/>
        </w:rPr>
        <w:t xml:space="preserve"> % plana. </w:t>
      </w:r>
    </w:p>
    <w:p w14:paraId="27527C32" w14:textId="77777777" w:rsidR="00F76C38" w:rsidRPr="00F76C38" w:rsidRDefault="00F76C38" w:rsidP="00F76C38">
      <w:pPr>
        <w:rPr>
          <w:sz w:val="24"/>
          <w:szCs w:val="24"/>
        </w:rPr>
      </w:pPr>
    </w:p>
    <w:p w14:paraId="22735C4A" w14:textId="77777777" w:rsidR="00F76C38" w:rsidRPr="00F15137" w:rsidRDefault="00F76C38" w:rsidP="00F76C38">
      <w:pPr>
        <w:rPr>
          <w:b/>
          <w:bCs/>
          <w:sz w:val="24"/>
          <w:szCs w:val="24"/>
        </w:rPr>
      </w:pPr>
      <w:r w:rsidRPr="00F15137">
        <w:rPr>
          <w:b/>
          <w:bCs/>
          <w:sz w:val="24"/>
          <w:szCs w:val="24"/>
        </w:rPr>
        <w:t>PRIHODI POSLOVANJA (6)</w:t>
      </w:r>
    </w:p>
    <w:p w14:paraId="3EA8395B" w14:textId="77777777" w:rsidR="00F76C38" w:rsidRPr="00F15137" w:rsidRDefault="00F76C38" w:rsidP="00F76C38">
      <w:pPr>
        <w:rPr>
          <w:b/>
          <w:bCs/>
          <w:sz w:val="24"/>
          <w:szCs w:val="24"/>
        </w:rPr>
      </w:pPr>
    </w:p>
    <w:p w14:paraId="56AD33EB" w14:textId="77777777" w:rsidR="00F76C38" w:rsidRPr="00F15137" w:rsidRDefault="00F76C38" w:rsidP="00F76C38">
      <w:pPr>
        <w:rPr>
          <w:b/>
          <w:bCs/>
          <w:sz w:val="24"/>
          <w:szCs w:val="24"/>
        </w:rPr>
      </w:pPr>
      <w:r w:rsidRPr="00F15137">
        <w:rPr>
          <w:b/>
          <w:bCs/>
          <w:sz w:val="24"/>
          <w:szCs w:val="24"/>
        </w:rPr>
        <w:t xml:space="preserve">Skupina 61 - Prihodi od poreza </w:t>
      </w:r>
    </w:p>
    <w:p w14:paraId="4DADB2BC" w14:textId="4FF1E766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Porez i prirez na dohodak (611) – prihodi od poreza i prireza na dohodak ostvareni su u iznosu od </w:t>
      </w:r>
      <w:r w:rsidR="00622AEA">
        <w:rPr>
          <w:sz w:val="24"/>
          <w:szCs w:val="24"/>
        </w:rPr>
        <w:t>1.472.637,45</w:t>
      </w:r>
      <w:r w:rsidRPr="00F76C38">
        <w:rPr>
          <w:sz w:val="24"/>
          <w:szCs w:val="24"/>
        </w:rPr>
        <w:t xml:space="preserve"> EUR ili </w:t>
      </w:r>
      <w:r w:rsidR="00622AEA">
        <w:rPr>
          <w:sz w:val="24"/>
          <w:szCs w:val="24"/>
        </w:rPr>
        <w:t>97,7</w:t>
      </w:r>
      <w:r w:rsidRPr="00F76C38">
        <w:rPr>
          <w:sz w:val="24"/>
          <w:szCs w:val="24"/>
        </w:rPr>
        <w:t xml:space="preserve"> % od godišnjeg plana. </w:t>
      </w:r>
    </w:p>
    <w:p w14:paraId="18295A92" w14:textId="559B1EE2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Porezi na imovinu (613) – U </w:t>
      </w:r>
      <w:r w:rsidR="00C6097E">
        <w:rPr>
          <w:sz w:val="24"/>
          <w:szCs w:val="24"/>
        </w:rPr>
        <w:t>ovom izvještajnom razdoblju</w:t>
      </w:r>
      <w:r w:rsidRPr="00F76C38">
        <w:rPr>
          <w:sz w:val="24"/>
          <w:szCs w:val="24"/>
        </w:rPr>
        <w:t xml:space="preserve"> ostvareni su u iznosu od </w:t>
      </w:r>
      <w:r w:rsidR="00622AEA">
        <w:rPr>
          <w:sz w:val="24"/>
          <w:szCs w:val="24"/>
        </w:rPr>
        <w:t>500.976,57</w:t>
      </w:r>
      <w:r w:rsidRPr="00F76C38">
        <w:rPr>
          <w:sz w:val="24"/>
          <w:szCs w:val="24"/>
        </w:rPr>
        <w:t xml:space="preserve"> EUR ili </w:t>
      </w:r>
      <w:r w:rsidR="00622AEA">
        <w:rPr>
          <w:sz w:val="24"/>
          <w:szCs w:val="24"/>
        </w:rPr>
        <w:t>87,4</w:t>
      </w:r>
      <w:r w:rsidRPr="00F76C38">
        <w:rPr>
          <w:sz w:val="24"/>
          <w:szCs w:val="24"/>
        </w:rPr>
        <w:t xml:space="preserve"> % godišnjeg plana. Porezi na imovinu sastoje se od stalnih poreza na nepokretnu imovinu (6131)</w:t>
      </w:r>
      <w:r w:rsidR="00F15137">
        <w:rPr>
          <w:sz w:val="24"/>
          <w:szCs w:val="24"/>
        </w:rPr>
        <w:t>.</w:t>
      </w:r>
      <w:r w:rsidRPr="00F76C38">
        <w:rPr>
          <w:sz w:val="24"/>
          <w:szCs w:val="24"/>
        </w:rPr>
        <w:t xml:space="preserve">Stalni porezi na nepokretnu imovinu (6131) u promatranom razdoblju ostvareni su u iznosu od </w:t>
      </w:r>
      <w:r w:rsidR="00622AEA">
        <w:rPr>
          <w:sz w:val="24"/>
          <w:szCs w:val="24"/>
        </w:rPr>
        <w:t>500</w:t>
      </w:r>
      <w:r w:rsidR="00F15137">
        <w:rPr>
          <w:sz w:val="24"/>
          <w:szCs w:val="24"/>
        </w:rPr>
        <w:t>.</w:t>
      </w:r>
      <w:r w:rsidR="00622AEA">
        <w:rPr>
          <w:sz w:val="24"/>
          <w:szCs w:val="24"/>
        </w:rPr>
        <w:t>976,57</w:t>
      </w:r>
      <w:r w:rsidRPr="00F76C38">
        <w:rPr>
          <w:sz w:val="24"/>
          <w:szCs w:val="24"/>
        </w:rPr>
        <w:t xml:space="preserve"> EUR, a sastoje se od </w:t>
      </w:r>
      <w:r w:rsidR="00622AEA">
        <w:rPr>
          <w:sz w:val="24"/>
          <w:szCs w:val="24"/>
        </w:rPr>
        <w:t>26.957,50</w:t>
      </w:r>
      <w:r w:rsidRPr="00F76C38">
        <w:rPr>
          <w:sz w:val="24"/>
          <w:szCs w:val="24"/>
        </w:rPr>
        <w:t xml:space="preserve"> EUR prihoda od poreza na kuće za odmor, </w:t>
      </w:r>
      <w:r w:rsidR="00622AEA">
        <w:rPr>
          <w:sz w:val="24"/>
          <w:szCs w:val="24"/>
        </w:rPr>
        <w:t>20.604,86</w:t>
      </w:r>
      <w:r w:rsidRPr="00F76C38">
        <w:rPr>
          <w:sz w:val="24"/>
          <w:szCs w:val="24"/>
        </w:rPr>
        <w:t xml:space="preserve"> EUR prihoda od poreza na korištenje javnih površina</w:t>
      </w:r>
      <w:r w:rsidR="00622AEA">
        <w:rPr>
          <w:sz w:val="24"/>
          <w:szCs w:val="24"/>
        </w:rPr>
        <w:t xml:space="preserve">, 98.097,75 poreza na nekretnine </w:t>
      </w:r>
      <w:r w:rsidR="00F15137">
        <w:rPr>
          <w:sz w:val="24"/>
          <w:szCs w:val="24"/>
        </w:rPr>
        <w:t xml:space="preserve"> te </w:t>
      </w:r>
      <w:r w:rsidR="00622AEA">
        <w:rPr>
          <w:sz w:val="24"/>
          <w:szCs w:val="24"/>
        </w:rPr>
        <w:t>355.316,46</w:t>
      </w:r>
      <w:r w:rsidR="00F15137">
        <w:rPr>
          <w:sz w:val="24"/>
          <w:szCs w:val="24"/>
        </w:rPr>
        <w:t xml:space="preserve"> poreza na promet nekretninama</w:t>
      </w:r>
      <w:r w:rsidRPr="00F76C38">
        <w:rPr>
          <w:sz w:val="24"/>
          <w:szCs w:val="24"/>
        </w:rPr>
        <w:t>.</w:t>
      </w:r>
    </w:p>
    <w:p w14:paraId="695B1441" w14:textId="45ED84C9" w:rsidR="00F15137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Porezi na robu i usluge (614) – u promatranom razdoblju ostvareni su u iznosu od </w:t>
      </w:r>
      <w:r w:rsidR="009E4B63">
        <w:rPr>
          <w:sz w:val="24"/>
          <w:szCs w:val="24"/>
        </w:rPr>
        <w:t>4</w:t>
      </w:r>
      <w:r w:rsidR="00F15137">
        <w:rPr>
          <w:sz w:val="24"/>
          <w:szCs w:val="24"/>
        </w:rPr>
        <w:t>5.</w:t>
      </w:r>
      <w:r w:rsidR="009E4B63">
        <w:rPr>
          <w:sz w:val="24"/>
          <w:szCs w:val="24"/>
        </w:rPr>
        <w:t>998,62</w:t>
      </w:r>
      <w:r w:rsidRPr="00F76C38">
        <w:rPr>
          <w:sz w:val="24"/>
          <w:szCs w:val="24"/>
        </w:rPr>
        <w:t xml:space="preserve"> EUR ili 1</w:t>
      </w:r>
      <w:r w:rsidR="009E4B63">
        <w:rPr>
          <w:sz w:val="24"/>
          <w:szCs w:val="24"/>
        </w:rPr>
        <w:t>04,3</w:t>
      </w:r>
      <w:r w:rsidRPr="00F76C38">
        <w:rPr>
          <w:sz w:val="24"/>
          <w:szCs w:val="24"/>
        </w:rPr>
        <w:t xml:space="preserve"> % godišnjeg plana. Najveći udio u ovim prihodima ima porez na potrošnju</w:t>
      </w:r>
      <w:r w:rsidR="00F15137">
        <w:rPr>
          <w:sz w:val="24"/>
          <w:szCs w:val="24"/>
        </w:rPr>
        <w:t xml:space="preserve"> u iznosu od </w:t>
      </w:r>
      <w:r w:rsidR="009E4B63">
        <w:rPr>
          <w:sz w:val="24"/>
          <w:szCs w:val="24"/>
        </w:rPr>
        <w:t>45.918,13</w:t>
      </w:r>
      <w:r w:rsidR="00F15137">
        <w:rPr>
          <w:sz w:val="24"/>
          <w:szCs w:val="24"/>
        </w:rPr>
        <w:t xml:space="preserve"> EUR , te 80,49 EUR poreza na tvrtku </w:t>
      </w:r>
      <w:r w:rsidR="00F15137" w:rsidRPr="00F15137">
        <w:rPr>
          <w:sz w:val="24"/>
          <w:szCs w:val="24"/>
        </w:rPr>
        <w:t xml:space="preserve"> (navedeni porez ukinut je krajem 2020. godine, radi se o dugovima iz ranijih razdoblja, pretplatama ili o postupcima u kojoj se primjenjuje Odluka iz ranijih godina).</w:t>
      </w:r>
    </w:p>
    <w:p w14:paraId="1A8D0E72" w14:textId="77777777" w:rsidR="009E4B63" w:rsidRDefault="009E4B63" w:rsidP="00F76C38">
      <w:pPr>
        <w:rPr>
          <w:b/>
          <w:bCs/>
          <w:sz w:val="24"/>
          <w:szCs w:val="24"/>
        </w:rPr>
      </w:pPr>
    </w:p>
    <w:p w14:paraId="5324D031" w14:textId="77777777" w:rsidR="009E4B63" w:rsidRDefault="009E4B63" w:rsidP="00F76C38">
      <w:pPr>
        <w:rPr>
          <w:b/>
          <w:bCs/>
          <w:sz w:val="24"/>
          <w:szCs w:val="24"/>
        </w:rPr>
      </w:pPr>
    </w:p>
    <w:p w14:paraId="176094EF" w14:textId="77777777" w:rsidR="009E4B63" w:rsidRDefault="009E4B63" w:rsidP="00F76C38">
      <w:pPr>
        <w:rPr>
          <w:b/>
          <w:bCs/>
          <w:sz w:val="24"/>
          <w:szCs w:val="24"/>
        </w:rPr>
      </w:pPr>
    </w:p>
    <w:p w14:paraId="65E0D2D1" w14:textId="4653C95B" w:rsidR="00F76C38" w:rsidRPr="00F15137" w:rsidRDefault="00F76C38" w:rsidP="00F76C38">
      <w:pPr>
        <w:rPr>
          <w:b/>
          <w:bCs/>
          <w:sz w:val="24"/>
          <w:szCs w:val="24"/>
        </w:rPr>
      </w:pPr>
      <w:r w:rsidRPr="00F15137">
        <w:rPr>
          <w:b/>
          <w:bCs/>
          <w:sz w:val="24"/>
          <w:szCs w:val="24"/>
        </w:rPr>
        <w:t>Skupina 63 – Pomoći iz inozemstva i od subjekata unutar općeg proračuna</w:t>
      </w:r>
    </w:p>
    <w:p w14:paraId="7D047756" w14:textId="167A1F9C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Pomoći od međunarodnih organizacija te institucija i tijela EU (632) – za 202</w:t>
      </w:r>
      <w:r w:rsidR="00F15137">
        <w:rPr>
          <w:sz w:val="24"/>
          <w:szCs w:val="24"/>
        </w:rPr>
        <w:t>5</w:t>
      </w:r>
      <w:r w:rsidRPr="00F76C38">
        <w:rPr>
          <w:sz w:val="24"/>
          <w:szCs w:val="24"/>
        </w:rPr>
        <w:t xml:space="preserve">. godinu planiran je prihod od </w:t>
      </w:r>
      <w:r w:rsidR="001E06DE">
        <w:rPr>
          <w:sz w:val="24"/>
          <w:szCs w:val="24"/>
        </w:rPr>
        <w:t>539.900,00</w:t>
      </w:r>
      <w:r w:rsidRPr="00F76C38">
        <w:rPr>
          <w:sz w:val="24"/>
          <w:szCs w:val="24"/>
        </w:rPr>
        <w:t xml:space="preserve"> EUR, te je u izvještajnom razdoblju ostvareno </w:t>
      </w:r>
      <w:r w:rsidR="001E06DE">
        <w:rPr>
          <w:sz w:val="24"/>
          <w:szCs w:val="24"/>
        </w:rPr>
        <w:t>324.765,32</w:t>
      </w:r>
      <w:r w:rsidR="00F15137">
        <w:rPr>
          <w:sz w:val="24"/>
          <w:szCs w:val="24"/>
        </w:rPr>
        <w:t xml:space="preserve"> ili </w:t>
      </w:r>
      <w:r w:rsidR="001E06DE">
        <w:rPr>
          <w:sz w:val="24"/>
          <w:szCs w:val="24"/>
        </w:rPr>
        <w:t>60,2</w:t>
      </w:r>
      <w:r w:rsidR="00F15137">
        <w:rPr>
          <w:sz w:val="24"/>
          <w:szCs w:val="24"/>
        </w:rPr>
        <w:t>% godišnjeg plana</w:t>
      </w:r>
      <w:r w:rsidRPr="00F76C38">
        <w:rPr>
          <w:sz w:val="24"/>
          <w:szCs w:val="24"/>
        </w:rPr>
        <w:t>, a odnosi se na</w:t>
      </w:r>
      <w:r w:rsidR="00F15137">
        <w:rPr>
          <w:sz w:val="24"/>
          <w:szCs w:val="24"/>
        </w:rPr>
        <w:t xml:space="preserve"> sredstva Ministarstva reg.razvoja i fondova </w:t>
      </w:r>
      <w:r w:rsidRPr="00F76C38">
        <w:rPr>
          <w:sz w:val="24"/>
          <w:szCs w:val="24"/>
        </w:rPr>
        <w:t xml:space="preserve">EU </w:t>
      </w:r>
      <w:r w:rsidR="00F15137">
        <w:rPr>
          <w:sz w:val="24"/>
          <w:szCs w:val="24"/>
        </w:rPr>
        <w:t xml:space="preserve">u iznosu od 251.509,37 EUR za </w:t>
      </w:r>
      <w:r w:rsidRPr="00F76C38">
        <w:rPr>
          <w:sz w:val="24"/>
          <w:szCs w:val="24"/>
        </w:rPr>
        <w:t xml:space="preserve">projekt </w:t>
      </w:r>
      <w:r w:rsidR="00F15137">
        <w:rPr>
          <w:sz w:val="24"/>
          <w:szCs w:val="24"/>
        </w:rPr>
        <w:t xml:space="preserve">izgradnje Vitezićevog doma </w:t>
      </w:r>
      <w:r w:rsidR="00525C9C">
        <w:rPr>
          <w:sz w:val="24"/>
          <w:szCs w:val="24"/>
        </w:rPr>
        <w:t>te 36.000,00 EUR dobivenih od APPRR za uređenje Trga Škujica (radovi završeni u 2024 godini)</w:t>
      </w:r>
      <w:r w:rsidR="001E06DE">
        <w:rPr>
          <w:sz w:val="24"/>
          <w:szCs w:val="24"/>
        </w:rPr>
        <w:t>, sredstva tekuće pomoći iz županijskog proračuna u iznosu od 29.361,45 EUR odnose se na</w:t>
      </w:r>
      <w:r w:rsidR="00602F29">
        <w:rPr>
          <w:sz w:val="24"/>
          <w:szCs w:val="24"/>
        </w:rPr>
        <w:t xml:space="preserve"> refundaciju troškova lokalnih izbora u iznosu od 7.731,06 EUR, sufinanciranje programa pomoć u kući u iznosu od 5.000,00 eura, sredstva za održavanje dopunskih izbora u listopadu 2025. godine 6.130,39 EUR te sredstva za sufinanciranje sanacije šumskih puteva</w:t>
      </w:r>
      <w:r w:rsidR="00525C9C">
        <w:rPr>
          <w:sz w:val="24"/>
          <w:szCs w:val="24"/>
        </w:rPr>
        <w:t>.</w:t>
      </w:r>
      <w:r w:rsidRPr="00F76C38">
        <w:rPr>
          <w:sz w:val="24"/>
          <w:szCs w:val="24"/>
        </w:rPr>
        <w:t xml:space="preserve"> </w:t>
      </w:r>
      <w:r w:rsidR="00602F29">
        <w:rPr>
          <w:sz w:val="24"/>
          <w:szCs w:val="24"/>
        </w:rPr>
        <w:t xml:space="preserve">Pomoći Fonda za zaštitu okoliša u iznosu od 7.894,50 EUR odnosi se na sufinanciranje izobrazno inf. aktivnosti koje je provelo KD Ponikve eko otok Krk u 2024. godini, a Općina Vrbnik je sudjelovala u plaćanju istih. </w:t>
      </w:r>
    </w:p>
    <w:p w14:paraId="7F1A62FF" w14:textId="77777777" w:rsidR="00F76C38" w:rsidRPr="00525C9C" w:rsidRDefault="00F76C38" w:rsidP="00F76C38">
      <w:pPr>
        <w:rPr>
          <w:b/>
          <w:bCs/>
          <w:sz w:val="24"/>
          <w:szCs w:val="24"/>
        </w:rPr>
      </w:pPr>
      <w:r w:rsidRPr="00525C9C">
        <w:rPr>
          <w:b/>
          <w:bCs/>
          <w:sz w:val="24"/>
          <w:szCs w:val="24"/>
        </w:rPr>
        <w:t>Skupina 64 - Prihodi od imovine</w:t>
      </w:r>
    </w:p>
    <w:p w14:paraId="3254C4C7" w14:textId="1CF1CBE8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Prihodi od financijske imovine (641) - planirani su u iznosu </w:t>
      </w:r>
      <w:r w:rsidR="002518D9">
        <w:rPr>
          <w:sz w:val="24"/>
          <w:szCs w:val="24"/>
        </w:rPr>
        <w:t>6.000</w:t>
      </w:r>
      <w:r w:rsidRPr="00F76C38">
        <w:rPr>
          <w:sz w:val="24"/>
          <w:szCs w:val="24"/>
        </w:rPr>
        <w:t xml:space="preserve">,00 EUR, a odnose se na kamate na depozite po viđenju i ugovorne kamate po upravnim ugovorima. U izvještajnom razdoblju </w:t>
      </w:r>
      <w:r w:rsidR="002518D9">
        <w:rPr>
          <w:sz w:val="24"/>
          <w:szCs w:val="24"/>
        </w:rPr>
        <w:t xml:space="preserve">izvršeno je </w:t>
      </w:r>
      <w:r w:rsidR="009A4590">
        <w:rPr>
          <w:sz w:val="24"/>
          <w:szCs w:val="24"/>
        </w:rPr>
        <w:t>5.162,18</w:t>
      </w:r>
      <w:r w:rsidR="002518D9">
        <w:rPr>
          <w:sz w:val="24"/>
          <w:szCs w:val="24"/>
        </w:rPr>
        <w:t xml:space="preserve"> EUR ili </w:t>
      </w:r>
      <w:r w:rsidR="009A4590">
        <w:rPr>
          <w:sz w:val="24"/>
          <w:szCs w:val="24"/>
        </w:rPr>
        <w:t>86</w:t>
      </w:r>
      <w:r w:rsidR="002518D9">
        <w:rPr>
          <w:sz w:val="24"/>
          <w:szCs w:val="24"/>
        </w:rPr>
        <w:t>% od godišnjeg plana</w:t>
      </w:r>
      <w:r w:rsidRPr="00F76C38">
        <w:rPr>
          <w:sz w:val="24"/>
          <w:szCs w:val="24"/>
        </w:rPr>
        <w:t>.</w:t>
      </w:r>
    </w:p>
    <w:p w14:paraId="790DCEBF" w14:textId="50E47053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Prihodi od nefinancijske imovine (642) - ostvaruju se od naknada za koncesije, od zakupa i najma imovine te od naknada za korištenje nefinancijske imovine. Ostvareni su u ukupnom iznosu od</w:t>
      </w:r>
      <w:r w:rsidR="002518D9">
        <w:rPr>
          <w:sz w:val="24"/>
          <w:szCs w:val="24"/>
        </w:rPr>
        <w:t xml:space="preserve"> </w:t>
      </w:r>
      <w:r w:rsidR="009A4590">
        <w:rPr>
          <w:sz w:val="24"/>
          <w:szCs w:val="24"/>
        </w:rPr>
        <w:t>197.755,68</w:t>
      </w:r>
      <w:r w:rsidRPr="00F76C38">
        <w:rPr>
          <w:sz w:val="24"/>
          <w:szCs w:val="24"/>
        </w:rPr>
        <w:t xml:space="preserve"> EUR ili </w:t>
      </w:r>
      <w:r w:rsidR="009A4590">
        <w:rPr>
          <w:sz w:val="24"/>
          <w:szCs w:val="24"/>
        </w:rPr>
        <w:t>93,1</w:t>
      </w:r>
      <w:r w:rsidRPr="00F76C38">
        <w:rPr>
          <w:sz w:val="24"/>
          <w:szCs w:val="24"/>
        </w:rPr>
        <w:t xml:space="preserve"> % od godišnjeg plana.</w:t>
      </w:r>
    </w:p>
    <w:p w14:paraId="21C16807" w14:textId="680750DB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Prihod od naknada za koncesije</w:t>
      </w:r>
      <w:r w:rsidR="009A4590">
        <w:rPr>
          <w:sz w:val="24"/>
          <w:szCs w:val="24"/>
        </w:rPr>
        <w:t>-izdavanja dozvola na pomorskom dobru</w:t>
      </w:r>
      <w:r w:rsidRPr="00F76C38">
        <w:rPr>
          <w:sz w:val="24"/>
          <w:szCs w:val="24"/>
        </w:rPr>
        <w:t xml:space="preserve"> (6421) ostvarene su u iznosu od </w:t>
      </w:r>
      <w:r w:rsidR="009A4590">
        <w:rPr>
          <w:sz w:val="24"/>
          <w:szCs w:val="24"/>
        </w:rPr>
        <w:t>27.638,36</w:t>
      </w:r>
      <w:r w:rsidRPr="00F76C38">
        <w:rPr>
          <w:sz w:val="24"/>
          <w:szCs w:val="24"/>
        </w:rPr>
        <w:t xml:space="preserve"> EUR</w:t>
      </w:r>
      <w:r w:rsidR="009A4590">
        <w:rPr>
          <w:sz w:val="24"/>
          <w:szCs w:val="24"/>
        </w:rPr>
        <w:t xml:space="preserve"> ili 92,1% od planiranih 30.000,00 EUR</w:t>
      </w:r>
      <w:r w:rsidRPr="00F76C38">
        <w:rPr>
          <w:sz w:val="24"/>
          <w:szCs w:val="24"/>
        </w:rPr>
        <w:t>.</w:t>
      </w:r>
    </w:p>
    <w:p w14:paraId="13C0AB17" w14:textId="462A525B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Prihodi od zakupa i iznajmljivanja imovine (6422) ostvareni su u iznosu od </w:t>
      </w:r>
      <w:r w:rsidR="00A450B9">
        <w:rPr>
          <w:sz w:val="24"/>
          <w:szCs w:val="24"/>
        </w:rPr>
        <w:t>15.202,77</w:t>
      </w:r>
      <w:r w:rsidRPr="00F76C38">
        <w:rPr>
          <w:sz w:val="24"/>
          <w:szCs w:val="24"/>
        </w:rPr>
        <w:t xml:space="preserve"> EUR</w:t>
      </w:r>
      <w:r w:rsidR="002518D9">
        <w:rPr>
          <w:sz w:val="24"/>
          <w:szCs w:val="24"/>
        </w:rPr>
        <w:t xml:space="preserve"> i odnose se na najam poslovnih prostora u vlasništvu Općine Vrbnik.</w:t>
      </w:r>
      <w:r w:rsidRPr="00F76C38">
        <w:rPr>
          <w:sz w:val="24"/>
          <w:szCs w:val="24"/>
        </w:rPr>
        <w:t xml:space="preserve"> </w:t>
      </w:r>
    </w:p>
    <w:p w14:paraId="61703CF6" w14:textId="62D1151B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Naknada za korištenje nefinancijske imovine (6423) ostvarena je u iznosu od </w:t>
      </w:r>
      <w:r w:rsidR="00A450B9">
        <w:rPr>
          <w:sz w:val="24"/>
          <w:szCs w:val="24"/>
        </w:rPr>
        <w:t>153.811,46</w:t>
      </w:r>
      <w:r w:rsidRPr="00F76C38">
        <w:rPr>
          <w:sz w:val="24"/>
          <w:szCs w:val="24"/>
        </w:rPr>
        <w:t xml:space="preserve"> EUR</w:t>
      </w:r>
      <w:r w:rsidR="00750569">
        <w:rPr>
          <w:sz w:val="24"/>
          <w:szCs w:val="24"/>
        </w:rPr>
        <w:t xml:space="preserve"> ili </w:t>
      </w:r>
      <w:r w:rsidR="00A450B9">
        <w:rPr>
          <w:sz w:val="24"/>
          <w:szCs w:val="24"/>
        </w:rPr>
        <w:t>96,7</w:t>
      </w:r>
      <w:r w:rsidR="00750569">
        <w:rPr>
          <w:sz w:val="24"/>
          <w:szCs w:val="24"/>
        </w:rPr>
        <w:t>% od godišnjeg plana</w:t>
      </w:r>
      <w:r w:rsidRPr="00F76C38">
        <w:rPr>
          <w:sz w:val="24"/>
          <w:szCs w:val="24"/>
        </w:rPr>
        <w:t xml:space="preserve">. Navedena naknada odnosi se naknadu za </w:t>
      </w:r>
      <w:r w:rsidR="00750569">
        <w:rPr>
          <w:sz w:val="24"/>
          <w:szCs w:val="24"/>
        </w:rPr>
        <w:t xml:space="preserve">eksploat.min.sirovina u iznosu od </w:t>
      </w:r>
      <w:r w:rsidR="00A450B9">
        <w:rPr>
          <w:sz w:val="24"/>
          <w:szCs w:val="24"/>
        </w:rPr>
        <w:t>72.888,66</w:t>
      </w:r>
      <w:r w:rsidR="00750569">
        <w:rPr>
          <w:sz w:val="24"/>
          <w:szCs w:val="24"/>
        </w:rPr>
        <w:t xml:space="preserve"> EUR, naknadu za korištenje deponije u iznosu od </w:t>
      </w:r>
      <w:r w:rsidR="00A450B9">
        <w:rPr>
          <w:sz w:val="24"/>
          <w:szCs w:val="24"/>
        </w:rPr>
        <w:t>69.344,76</w:t>
      </w:r>
      <w:r w:rsidR="00750569">
        <w:rPr>
          <w:sz w:val="24"/>
          <w:szCs w:val="24"/>
        </w:rPr>
        <w:t xml:space="preserve"> EUR, prihoda od catv u iznosu od </w:t>
      </w:r>
      <w:r w:rsidR="00A450B9">
        <w:rPr>
          <w:sz w:val="24"/>
          <w:szCs w:val="24"/>
        </w:rPr>
        <w:t>6.935,76</w:t>
      </w:r>
      <w:r w:rsidR="00750569">
        <w:rPr>
          <w:sz w:val="24"/>
          <w:szCs w:val="24"/>
        </w:rPr>
        <w:t xml:space="preserve"> EUR,</w:t>
      </w:r>
      <w:r w:rsidRPr="00F76C38">
        <w:rPr>
          <w:sz w:val="24"/>
          <w:szCs w:val="24"/>
        </w:rPr>
        <w:t xml:space="preserve"> na naknade za prenamjenu poljoprivrednog zemljišta</w:t>
      </w:r>
      <w:r w:rsidR="00750569">
        <w:rPr>
          <w:sz w:val="24"/>
          <w:szCs w:val="24"/>
        </w:rPr>
        <w:t xml:space="preserve"> u iznosu od 4.233,56 EUR te na prihode od spomeničke rente u iznosu od </w:t>
      </w:r>
      <w:r w:rsidR="00A450B9">
        <w:rPr>
          <w:sz w:val="24"/>
          <w:szCs w:val="24"/>
        </w:rPr>
        <w:t>408,72</w:t>
      </w:r>
      <w:r w:rsidR="00750569">
        <w:rPr>
          <w:sz w:val="24"/>
          <w:szCs w:val="24"/>
        </w:rPr>
        <w:t xml:space="preserve"> EUR.</w:t>
      </w:r>
    </w:p>
    <w:p w14:paraId="29DF9EA2" w14:textId="241DCABF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Ostali prihodi od nefinancijske imovine (6429) odnose se na prihode od naknade za zadržavanje nezakonito izgrađene zgrade u prostoru (legalizacije) na području općine </w:t>
      </w:r>
      <w:r w:rsidR="00750569">
        <w:rPr>
          <w:sz w:val="24"/>
          <w:szCs w:val="24"/>
        </w:rPr>
        <w:t>Vrbnik</w:t>
      </w:r>
      <w:r w:rsidRPr="00F76C38">
        <w:rPr>
          <w:sz w:val="24"/>
          <w:szCs w:val="24"/>
        </w:rPr>
        <w:t xml:space="preserve">, a ostvareni su u iznosu od </w:t>
      </w:r>
      <w:r w:rsidR="00A450B9">
        <w:rPr>
          <w:sz w:val="24"/>
          <w:szCs w:val="24"/>
        </w:rPr>
        <w:t>1.103,09</w:t>
      </w:r>
      <w:r w:rsidRPr="00F76C38">
        <w:rPr>
          <w:sz w:val="24"/>
          <w:szCs w:val="24"/>
        </w:rPr>
        <w:t xml:space="preserve"> EUR. </w:t>
      </w:r>
    </w:p>
    <w:p w14:paraId="50671678" w14:textId="77777777" w:rsidR="00F76C38" w:rsidRPr="00750569" w:rsidRDefault="00F76C38" w:rsidP="00F76C38">
      <w:pPr>
        <w:rPr>
          <w:b/>
          <w:bCs/>
          <w:sz w:val="24"/>
          <w:szCs w:val="24"/>
        </w:rPr>
      </w:pPr>
      <w:r w:rsidRPr="00750569">
        <w:rPr>
          <w:b/>
          <w:bCs/>
          <w:sz w:val="24"/>
          <w:szCs w:val="24"/>
        </w:rPr>
        <w:t xml:space="preserve">Skupina 65 – Prihodi od upravnih i administrativnih pristojbi, pristojbi po posebnim propisima i naknada </w:t>
      </w:r>
    </w:p>
    <w:p w14:paraId="1DD5DDDA" w14:textId="6DD550DC" w:rsid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Prihodi od administrativnih i upravnih pristojbi, pristojbi po posebnim propisima i naknada u promatranom razdoblju ostvareni su u iznosu od </w:t>
      </w:r>
      <w:r w:rsidR="00A450B9">
        <w:rPr>
          <w:sz w:val="24"/>
          <w:szCs w:val="24"/>
        </w:rPr>
        <w:t>531.978,04</w:t>
      </w:r>
      <w:r w:rsidR="0052580D">
        <w:rPr>
          <w:sz w:val="24"/>
          <w:szCs w:val="24"/>
        </w:rPr>
        <w:t xml:space="preserve"> </w:t>
      </w:r>
      <w:r w:rsidRPr="00F76C38">
        <w:rPr>
          <w:sz w:val="24"/>
          <w:szCs w:val="24"/>
        </w:rPr>
        <w:t xml:space="preserve">EUR ili </w:t>
      </w:r>
      <w:r w:rsidR="00A450B9">
        <w:rPr>
          <w:sz w:val="24"/>
          <w:szCs w:val="24"/>
        </w:rPr>
        <w:t>70</w:t>
      </w:r>
      <w:r w:rsidR="0052580D">
        <w:rPr>
          <w:sz w:val="24"/>
          <w:szCs w:val="24"/>
        </w:rPr>
        <w:t>,4</w:t>
      </w:r>
      <w:r w:rsidRPr="00F76C38">
        <w:rPr>
          <w:sz w:val="24"/>
          <w:szCs w:val="24"/>
        </w:rPr>
        <w:t xml:space="preserve"> % godišnjeg plana</w:t>
      </w:r>
      <w:r w:rsidR="0052580D">
        <w:rPr>
          <w:sz w:val="24"/>
          <w:szCs w:val="24"/>
        </w:rPr>
        <w:t>.</w:t>
      </w:r>
    </w:p>
    <w:p w14:paraId="34A7F63D" w14:textId="77777777" w:rsidR="00A450B9" w:rsidRDefault="00A450B9" w:rsidP="00F76C38">
      <w:pPr>
        <w:rPr>
          <w:sz w:val="24"/>
          <w:szCs w:val="24"/>
        </w:rPr>
      </w:pPr>
    </w:p>
    <w:p w14:paraId="189559AA" w14:textId="77777777" w:rsidR="00A450B9" w:rsidRDefault="00A450B9" w:rsidP="00F76C38">
      <w:pPr>
        <w:rPr>
          <w:sz w:val="24"/>
          <w:szCs w:val="24"/>
        </w:rPr>
      </w:pPr>
    </w:p>
    <w:p w14:paraId="16129D74" w14:textId="7CCAF945" w:rsidR="00D00593" w:rsidRDefault="00D00593" w:rsidP="00F76C38">
      <w:pPr>
        <w:rPr>
          <w:b/>
          <w:bCs/>
          <w:sz w:val="24"/>
          <w:szCs w:val="24"/>
        </w:rPr>
      </w:pPr>
      <w:r w:rsidRPr="00D00593">
        <w:rPr>
          <w:b/>
          <w:bCs/>
          <w:sz w:val="24"/>
          <w:szCs w:val="24"/>
        </w:rPr>
        <w:t>651- Upravne i administrativne pristojbe</w:t>
      </w:r>
    </w:p>
    <w:p w14:paraId="1D62BDE3" w14:textId="149B77B9" w:rsidR="00A450B9" w:rsidRPr="00A450B9" w:rsidRDefault="00A450B9" w:rsidP="00F76C38">
      <w:pPr>
        <w:rPr>
          <w:sz w:val="24"/>
          <w:szCs w:val="24"/>
        </w:rPr>
      </w:pPr>
      <w:r w:rsidRPr="00A450B9">
        <w:rPr>
          <w:sz w:val="24"/>
          <w:szCs w:val="24"/>
        </w:rPr>
        <w:t>U</w:t>
      </w:r>
      <w:r>
        <w:rPr>
          <w:sz w:val="24"/>
          <w:szCs w:val="24"/>
        </w:rPr>
        <w:t xml:space="preserve">pravne i administrativne pristojbe u ovo obračunskom razdoblju iznose </w:t>
      </w:r>
      <w:r w:rsidRPr="00A450B9">
        <w:rPr>
          <w:sz w:val="24"/>
          <w:szCs w:val="24"/>
        </w:rPr>
        <w:t xml:space="preserve">123.561,28 </w:t>
      </w:r>
      <w:r>
        <w:rPr>
          <w:sz w:val="24"/>
          <w:szCs w:val="24"/>
        </w:rPr>
        <w:t>EUR.</w:t>
      </w:r>
    </w:p>
    <w:p w14:paraId="342EB477" w14:textId="29653030" w:rsidR="0052580D" w:rsidRDefault="0052580D" w:rsidP="00F76C38">
      <w:pPr>
        <w:rPr>
          <w:sz w:val="24"/>
          <w:szCs w:val="24"/>
        </w:rPr>
      </w:pPr>
      <w:r>
        <w:rPr>
          <w:sz w:val="24"/>
          <w:szCs w:val="24"/>
        </w:rPr>
        <w:t xml:space="preserve">Županijske, gradske i općinske pristojbe (6512) iznose </w:t>
      </w:r>
      <w:r w:rsidR="00BB140E">
        <w:rPr>
          <w:sz w:val="24"/>
          <w:szCs w:val="24"/>
        </w:rPr>
        <w:t>5.372,78</w:t>
      </w:r>
      <w:r>
        <w:rPr>
          <w:sz w:val="24"/>
          <w:szCs w:val="24"/>
        </w:rPr>
        <w:t>2 EUR i odnose se na naplatu grobne naknade.</w:t>
      </w:r>
    </w:p>
    <w:p w14:paraId="5716E9F2" w14:textId="7B577F34" w:rsidR="0052580D" w:rsidRDefault="0052580D" w:rsidP="00F76C38">
      <w:pPr>
        <w:rPr>
          <w:sz w:val="24"/>
          <w:szCs w:val="24"/>
        </w:rPr>
      </w:pPr>
      <w:r>
        <w:rPr>
          <w:sz w:val="24"/>
          <w:szCs w:val="24"/>
        </w:rPr>
        <w:t>Ostale upravne pristojbe i naknade (6513) planirane su u iznosu od 100,00 EUR i nisu izvršene u ovom izvještajnom razdoblju.</w:t>
      </w:r>
    </w:p>
    <w:p w14:paraId="166483CA" w14:textId="4B104164" w:rsidR="008B7E1B" w:rsidRDefault="008B7E1B" w:rsidP="00F76C38">
      <w:pPr>
        <w:rPr>
          <w:sz w:val="24"/>
          <w:szCs w:val="24"/>
        </w:rPr>
      </w:pPr>
      <w:r>
        <w:rPr>
          <w:sz w:val="24"/>
          <w:szCs w:val="24"/>
        </w:rPr>
        <w:t xml:space="preserve">Ostale pristojbe i naknade (6514) izvršene su u iznosu od </w:t>
      </w:r>
      <w:r w:rsidR="00BB140E">
        <w:rPr>
          <w:sz w:val="24"/>
          <w:szCs w:val="24"/>
        </w:rPr>
        <w:t>118.188,50</w:t>
      </w:r>
      <w:r>
        <w:rPr>
          <w:sz w:val="24"/>
          <w:szCs w:val="24"/>
        </w:rPr>
        <w:t xml:space="preserve"> EUR ili 9</w:t>
      </w:r>
      <w:r w:rsidR="00BB140E">
        <w:rPr>
          <w:sz w:val="24"/>
          <w:szCs w:val="24"/>
        </w:rPr>
        <w:t>7,9</w:t>
      </w:r>
      <w:r>
        <w:rPr>
          <w:sz w:val="24"/>
          <w:szCs w:val="24"/>
        </w:rPr>
        <w:t>% od godišnjeg plana od 1</w:t>
      </w:r>
      <w:r w:rsidR="00BB140E">
        <w:rPr>
          <w:sz w:val="24"/>
          <w:szCs w:val="24"/>
        </w:rPr>
        <w:t>2</w:t>
      </w:r>
      <w:r>
        <w:rPr>
          <w:sz w:val="24"/>
          <w:szCs w:val="24"/>
        </w:rPr>
        <w:t>0.</w:t>
      </w:r>
      <w:r w:rsidR="00BB140E">
        <w:rPr>
          <w:sz w:val="24"/>
          <w:szCs w:val="24"/>
        </w:rPr>
        <w:t>7</w:t>
      </w:r>
      <w:r>
        <w:rPr>
          <w:sz w:val="24"/>
          <w:szCs w:val="24"/>
        </w:rPr>
        <w:t>00,00 EUR</w:t>
      </w:r>
      <w:r w:rsidR="00D00593">
        <w:rPr>
          <w:sz w:val="24"/>
          <w:szCs w:val="24"/>
        </w:rPr>
        <w:t>, a odnose se na ostale pristojbe i naknade u iznosu od 1</w:t>
      </w:r>
      <w:r w:rsidR="00BB140E">
        <w:rPr>
          <w:sz w:val="24"/>
          <w:szCs w:val="24"/>
        </w:rPr>
        <w:t>3</w:t>
      </w:r>
      <w:r w:rsidR="00D00593">
        <w:rPr>
          <w:sz w:val="24"/>
          <w:szCs w:val="24"/>
        </w:rPr>
        <w:t>.</w:t>
      </w:r>
      <w:r w:rsidR="00BB140E">
        <w:rPr>
          <w:sz w:val="24"/>
          <w:szCs w:val="24"/>
        </w:rPr>
        <w:t>897,12</w:t>
      </w:r>
      <w:r w:rsidR="00D00593">
        <w:rPr>
          <w:sz w:val="24"/>
          <w:szCs w:val="24"/>
        </w:rPr>
        <w:t xml:space="preserve"> EUR (kazne prometnog redara),</w:t>
      </w:r>
      <w:r w:rsidR="00BB140E">
        <w:rPr>
          <w:sz w:val="24"/>
          <w:szCs w:val="24"/>
        </w:rPr>
        <w:t>ostale naknade -komunalno društvo 62.257,53 EUR,</w:t>
      </w:r>
      <w:r w:rsidR="00D00593">
        <w:rPr>
          <w:sz w:val="24"/>
          <w:szCs w:val="24"/>
        </w:rPr>
        <w:t xml:space="preserve"> pristojbe – bazne stanice 1</w:t>
      </w:r>
      <w:r w:rsidR="00BB140E">
        <w:rPr>
          <w:sz w:val="24"/>
          <w:szCs w:val="24"/>
        </w:rPr>
        <w:t>4</w:t>
      </w:r>
      <w:r w:rsidR="00D00593">
        <w:rPr>
          <w:sz w:val="24"/>
          <w:szCs w:val="24"/>
        </w:rPr>
        <w:t>.</w:t>
      </w:r>
      <w:r w:rsidR="00BB140E">
        <w:rPr>
          <w:sz w:val="24"/>
          <w:szCs w:val="24"/>
        </w:rPr>
        <w:t>091,69</w:t>
      </w:r>
      <w:r w:rsidR="00D00593">
        <w:rPr>
          <w:sz w:val="24"/>
          <w:szCs w:val="24"/>
        </w:rPr>
        <w:t xml:space="preserve"> EUR, turističke pristojbe </w:t>
      </w:r>
      <w:r w:rsidR="00BB140E">
        <w:rPr>
          <w:sz w:val="24"/>
          <w:szCs w:val="24"/>
        </w:rPr>
        <w:t>27.942,16</w:t>
      </w:r>
      <w:r w:rsidR="00D00593">
        <w:rPr>
          <w:sz w:val="24"/>
          <w:szCs w:val="24"/>
        </w:rPr>
        <w:t xml:space="preserve"> EUR</w:t>
      </w:r>
      <w:r>
        <w:rPr>
          <w:sz w:val="24"/>
          <w:szCs w:val="24"/>
        </w:rPr>
        <w:t>.</w:t>
      </w:r>
    </w:p>
    <w:p w14:paraId="058606A1" w14:textId="01E0ED80" w:rsidR="00D00593" w:rsidRPr="00D00593" w:rsidRDefault="00D00593" w:rsidP="00F76C38">
      <w:pPr>
        <w:rPr>
          <w:b/>
          <w:bCs/>
          <w:sz w:val="24"/>
          <w:szCs w:val="24"/>
        </w:rPr>
      </w:pPr>
      <w:r w:rsidRPr="00D00593">
        <w:rPr>
          <w:b/>
          <w:bCs/>
          <w:sz w:val="24"/>
          <w:szCs w:val="24"/>
        </w:rPr>
        <w:t>652-Prihodi po posebnim propisima</w:t>
      </w:r>
    </w:p>
    <w:p w14:paraId="20DA5DD8" w14:textId="18D843D6" w:rsidR="00D00593" w:rsidRDefault="00D00593" w:rsidP="00F76C38">
      <w:pPr>
        <w:rPr>
          <w:sz w:val="24"/>
          <w:szCs w:val="24"/>
        </w:rPr>
      </w:pPr>
      <w:r>
        <w:rPr>
          <w:sz w:val="24"/>
          <w:szCs w:val="24"/>
        </w:rPr>
        <w:t xml:space="preserve">Prihodi vodnog gospodarstva (6522) odnose se na naplatu 8% vodnog doprinosa i za ovo izvještajno razdoblje uprihodovano je </w:t>
      </w:r>
      <w:r w:rsidR="00BB140E">
        <w:rPr>
          <w:sz w:val="24"/>
          <w:szCs w:val="24"/>
        </w:rPr>
        <w:t>1.839,00</w:t>
      </w:r>
      <w:r>
        <w:rPr>
          <w:sz w:val="24"/>
          <w:szCs w:val="24"/>
        </w:rPr>
        <w:t xml:space="preserve"> EUR.</w:t>
      </w:r>
    </w:p>
    <w:p w14:paraId="5200905D" w14:textId="164AB0AC" w:rsidR="00D00593" w:rsidRPr="00D00593" w:rsidRDefault="00D00593" w:rsidP="00F76C38">
      <w:pPr>
        <w:rPr>
          <w:b/>
          <w:bCs/>
          <w:sz w:val="24"/>
          <w:szCs w:val="24"/>
        </w:rPr>
      </w:pPr>
      <w:r w:rsidRPr="00D00593">
        <w:rPr>
          <w:b/>
          <w:bCs/>
          <w:sz w:val="24"/>
          <w:szCs w:val="24"/>
        </w:rPr>
        <w:t>653-Komunalni doprinos i komunalne naknade</w:t>
      </w:r>
    </w:p>
    <w:p w14:paraId="30ACC006" w14:textId="572D2C3C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Unutar navedene skupine najznačajniji udio ima prihod od komunalnog doprinosa (6531) koji je ostvaren u iznosu od </w:t>
      </w:r>
      <w:r w:rsidR="00BB140E">
        <w:rPr>
          <w:sz w:val="24"/>
          <w:szCs w:val="24"/>
        </w:rPr>
        <w:t>225.839,57</w:t>
      </w:r>
      <w:r w:rsidRPr="00F76C38">
        <w:rPr>
          <w:sz w:val="24"/>
          <w:szCs w:val="24"/>
        </w:rPr>
        <w:t xml:space="preserve"> EUR. Prihod od komunalnih naknada (6532) </w:t>
      </w:r>
      <w:r w:rsidR="00D00593">
        <w:rPr>
          <w:sz w:val="24"/>
          <w:szCs w:val="24"/>
        </w:rPr>
        <w:t xml:space="preserve"> </w:t>
      </w:r>
      <w:r w:rsidRPr="00F76C38">
        <w:rPr>
          <w:sz w:val="24"/>
          <w:szCs w:val="24"/>
        </w:rPr>
        <w:t xml:space="preserve">ostvaren je u iznosu od </w:t>
      </w:r>
      <w:r w:rsidR="00D00593">
        <w:rPr>
          <w:sz w:val="24"/>
          <w:szCs w:val="24"/>
        </w:rPr>
        <w:t>1</w:t>
      </w:r>
      <w:r w:rsidR="00BB140E">
        <w:rPr>
          <w:sz w:val="24"/>
          <w:szCs w:val="24"/>
        </w:rPr>
        <w:t>80.738,19</w:t>
      </w:r>
      <w:r w:rsidRPr="00F76C38">
        <w:rPr>
          <w:sz w:val="24"/>
          <w:szCs w:val="24"/>
        </w:rPr>
        <w:t xml:space="preserve"> EUR.</w:t>
      </w:r>
    </w:p>
    <w:p w14:paraId="0E206D62" w14:textId="77777777" w:rsidR="00F76C38" w:rsidRPr="00F76C38" w:rsidRDefault="00F76C38" w:rsidP="00F76C38">
      <w:pPr>
        <w:rPr>
          <w:sz w:val="24"/>
          <w:szCs w:val="24"/>
        </w:rPr>
      </w:pPr>
    </w:p>
    <w:p w14:paraId="0D1107EB" w14:textId="77777777" w:rsidR="00F76C38" w:rsidRDefault="00F76C38" w:rsidP="00F76C38">
      <w:pPr>
        <w:rPr>
          <w:b/>
          <w:bCs/>
          <w:sz w:val="24"/>
          <w:szCs w:val="24"/>
        </w:rPr>
      </w:pPr>
      <w:r w:rsidRPr="00D00593">
        <w:rPr>
          <w:b/>
          <w:bCs/>
          <w:sz w:val="24"/>
          <w:szCs w:val="24"/>
        </w:rPr>
        <w:t>Skupina 66 – Prihodi od prodaje proizvoda i robe te pruženih usluga i prihodi od donacija</w:t>
      </w:r>
    </w:p>
    <w:p w14:paraId="7570C23A" w14:textId="4AB496EB" w:rsidR="00D00593" w:rsidRPr="00D00593" w:rsidRDefault="00D00593" w:rsidP="00F76C38">
      <w:pPr>
        <w:rPr>
          <w:sz w:val="24"/>
          <w:szCs w:val="24"/>
        </w:rPr>
      </w:pPr>
      <w:r w:rsidRPr="00D00593">
        <w:rPr>
          <w:sz w:val="24"/>
          <w:szCs w:val="24"/>
        </w:rPr>
        <w:t>U ovom izvještajnom razdoblju nisu uprihodavani prihodi po ovoj osnovi.</w:t>
      </w:r>
    </w:p>
    <w:p w14:paraId="1C7E7E9B" w14:textId="78CE18C3" w:rsidR="00F76C38" w:rsidRDefault="00F76C38" w:rsidP="00F76C38">
      <w:pPr>
        <w:rPr>
          <w:sz w:val="24"/>
          <w:szCs w:val="24"/>
        </w:rPr>
      </w:pPr>
    </w:p>
    <w:p w14:paraId="3BCBC0E6" w14:textId="0938C7E2" w:rsidR="00F76C38" w:rsidRPr="00D00593" w:rsidRDefault="00FB796F" w:rsidP="00F76C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Sk</w:t>
      </w:r>
      <w:r w:rsidR="00F76C38" w:rsidRPr="00D00593">
        <w:rPr>
          <w:b/>
          <w:bCs/>
          <w:sz w:val="24"/>
          <w:szCs w:val="24"/>
        </w:rPr>
        <w:t>upina 68 – Kazne, upravne mjere i ostali prihodi</w:t>
      </w:r>
    </w:p>
    <w:p w14:paraId="248B2E5F" w14:textId="77777777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Ostali prihodi (683) </w:t>
      </w:r>
    </w:p>
    <w:p w14:paraId="0A7EBEB8" w14:textId="20E74854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Ostali prihodi ostvareni su u iznosu od </w:t>
      </w:r>
      <w:r w:rsidR="00BB140E">
        <w:rPr>
          <w:sz w:val="24"/>
          <w:szCs w:val="24"/>
        </w:rPr>
        <w:t>2</w:t>
      </w:r>
      <w:r w:rsidR="00D00593">
        <w:rPr>
          <w:sz w:val="24"/>
          <w:szCs w:val="24"/>
        </w:rPr>
        <w:t>3.</w:t>
      </w:r>
      <w:r w:rsidR="00BB140E">
        <w:rPr>
          <w:sz w:val="24"/>
          <w:szCs w:val="24"/>
        </w:rPr>
        <w:t>401,09</w:t>
      </w:r>
      <w:r w:rsidRPr="00F76C38">
        <w:rPr>
          <w:sz w:val="24"/>
          <w:szCs w:val="24"/>
        </w:rPr>
        <w:t xml:space="preserve"> EUR </w:t>
      </w:r>
      <w:r w:rsidR="00D00593">
        <w:rPr>
          <w:sz w:val="24"/>
          <w:szCs w:val="24"/>
        </w:rPr>
        <w:t xml:space="preserve">ili </w:t>
      </w:r>
      <w:r w:rsidR="00BB140E">
        <w:rPr>
          <w:sz w:val="24"/>
          <w:szCs w:val="24"/>
        </w:rPr>
        <w:t>90</w:t>
      </w:r>
      <w:r w:rsidR="00D00593">
        <w:rPr>
          <w:sz w:val="24"/>
          <w:szCs w:val="24"/>
        </w:rPr>
        <w:t xml:space="preserve">% od godišnjeg plana i odnose se na ostale prihode u iznosu od </w:t>
      </w:r>
      <w:r w:rsidR="00BB140E">
        <w:rPr>
          <w:sz w:val="24"/>
          <w:szCs w:val="24"/>
        </w:rPr>
        <w:t>5.359,56</w:t>
      </w:r>
      <w:r w:rsidR="00D00593">
        <w:rPr>
          <w:sz w:val="24"/>
          <w:szCs w:val="24"/>
        </w:rPr>
        <w:t xml:space="preserve"> </w:t>
      </w:r>
      <w:r w:rsidRPr="00F76C38">
        <w:rPr>
          <w:sz w:val="24"/>
          <w:szCs w:val="24"/>
        </w:rPr>
        <w:t xml:space="preserve"> EUR</w:t>
      </w:r>
      <w:r w:rsidR="00D00593">
        <w:rPr>
          <w:sz w:val="24"/>
          <w:szCs w:val="24"/>
        </w:rPr>
        <w:t xml:space="preserve"> te na prihode APN-a za zgradu u ul. D.Marijana Valkovića u iznosu od </w:t>
      </w:r>
      <w:r w:rsidR="00BB140E">
        <w:rPr>
          <w:sz w:val="24"/>
          <w:szCs w:val="24"/>
        </w:rPr>
        <w:t>18.041,53</w:t>
      </w:r>
      <w:r w:rsidR="00D00593">
        <w:rPr>
          <w:sz w:val="24"/>
          <w:szCs w:val="24"/>
        </w:rPr>
        <w:t xml:space="preserve"> EUR.</w:t>
      </w:r>
    </w:p>
    <w:p w14:paraId="05116597" w14:textId="77777777" w:rsidR="00F76C38" w:rsidRPr="00FB796F" w:rsidRDefault="00F76C38" w:rsidP="00F76C38">
      <w:pPr>
        <w:rPr>
          <w:b/>
          <w:bCs/>
          <w:sz w:val="24"/>
          <w:szCs w:val="24"/>
        </w:rPr>
      </w:pPr>
      <w:r w:rsidRPr="00FB796F">
        <w:rPr>
          <w:b/>
          <w:bCs/>
          <w:sz w:val="24"/>
          <w:szCs w:val="24"/>
        </w:rPr>
        <w:t>PRIHODI OD PRODAJE NEFINANCIJSKE IMOVINE (7)</w:t>
      </w:r>
    </w:p>
    <w:p w14:paraId="623BC413" w14:textId="77777777" w:rsidR="00F76C38" w:rsidRPr="00FB796F" w:rsidRDefault="00F76C38" w:rsidP="00F76C38">
      <w:pPr>
        <w:rPr>
          <w:b/>
          <w:bCs/>
          <w:sz w:val="24"/>
          <w:szCs w:val="24"/>
        </w:rPr>
      </w:pPr>
      <w:r w:rsidRPr="00FB796F">
        <w:rPr>
          <w:b/>
          <w:bCs/>
          <w:sz w:val="24"/>
          <w:szCs w:val="24"/>
        </w:rPr>
        <w:t>Skupina 71 – Prihodi od prodaje neproizvedene dugotrajne imovine</w:t>
      </w:r>
    </w:p>
    <w:p w14:paraId="29DE0371" w14:textId="1BC55973" w:rsid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Prihodi od prodaje materijalne imovine - prirodnih bogatstava (711) - Prihodi od prodaje nefinancijske imovine ostvareni su s osnova prodaje zemljišta u Općinskom vlasništvu u iznosu od </w:t>
      </w:r>
      <w:r w:rsidR="00FB796F">
        <w:rPr>
          <w:sz w:val="24"/>
          <w:szCs w:val="24"/>
        </w:rPr>
        <w:t>5</w:t>
      </w:r>
      <w:r w:rsidR="00111A8A">
        <w:rPr>
          <w:sz w:val="24"/>
          <w:szCs w:val="24"/>
        </w:rPr>
        <w:t>3</w:t>
      </w:r>
      <w:r w:rsidR="00FB796F">
        <w:rPr>
          <w:sz w:val="24"/>
          <w:szCs w:val="24"/>
        </w:rPr>
        <w:t>.</w:t>
      </w:r>
      <w:r w:rsidR="00111A8A">
        <w:rPr>
          <w:sz w:val="24"/>
          <w:szCs w:val="24"/>
        </w:rPr>
        <w:t>196,25</w:t>
      </w:r>
      <w:r w:rsidRPr="00F76C38">
        <w:rPr>
          <w:sz w:val="24"/>
          <w:szCs w:val="24"/>
        </w:rPr>
        <w:t xml:space="preserve"> EUR ili </w:t>
      </w:r>
      <w:r w:rsidR="00FB796F">
        <w:rPr>
          <w:sz w:val="24"/>
          <w:szCs w:val="24"/>
        </w:rPr>
        <w:t>8</w:t>
      </w:r>
      <w:r w:rsidR="00111A8A">
        <w:rPr>
          <w:sz w:val="24"/>
          <w:szCs w:val="24"/>
        </w:rPr>
        <w:t>8</w:t>
      </w:r>
      <w:r w:rsidR="00FB796F">
        <w:rPr>
          <w:sz w:val="24"/>
          <w:szCs w:val="24"/>
        </w:rPr>
        <w:t>,</w:t>
      </w:r>
      <w:r w:rsidR="00111A8A">
        <w:rPr>
          <w:sz w:val="24"/>
          <w:szCs w:val="24"/>
        </w:rPr>
        <w:t>7</w:t>
      </w:r>
      <w:r w:rsidRPr="00F76C38">
        <w:rPr>
          <w:sz w:val="24"/>
          <w:szCs w:val="24"/>
        </w:rPr>
        <w:t xml:space="preserve"> % od plana</w:t>
      </w:r>
      <w:r w:rsidR="00FB796F">
        <w:rPr>
          <w:sz w:val="24"/>
          <w:szCs w:val="24"/>
        </w:rPr>
        <w:t>.</w:t>
      </w:r>
    </w:p>
    <w:p w14:paraId="510F2124" w14:textId="77777777" w:rsidR="00111A8A" w:rsidRDefault="00111A8A" w:rsidP="00F76C38">
      <w:pPr>
        <w:rPr>
          <w:sz w:val="24"/>
          <w:szCs w:val="24"/>
        </w:rPr>
      </w:pPr>
    </w:p>
    <w:p w14:paraId="79603411" w14:textId="77777777" w:rsidR="00F76C38" w:rsidRPr="00FB796F" w:rsidRDefault="00F76C38" w:rsidP="00F76C38">
      <w:pPr>
        <w:rPr>
          <w:b/>
          <w:bCs/>
          <w:sz w:val="24"/>
          <w:szCs w:val="24"/>
        </w:rPr>
      </w:pPr>
      <w:r w:rsidRPr="00FB796F">
        <w:rPr>
          <w:b/>
          <w:bCs/>
          <w:sz w:val="24"/>
          <w:szCs w:val="24"/>
        </w:rPr>
        <w:lastRenderedPageBreak/>
        <w:t>PRIMICI OD FINANCIJSKE IMOVINE I ZADUŽIVANJA (8)</w:t>
      </w:r>
    </w:p>
    <w:p w14:paraId="7ABA6BF4" w14:textId="77777777" w:rsidR="00F76C38" w:rsidRPr="00FB796F" w:rsidRDefault="00F76C38" w:rsidP="00F76C38">
      <w:pPr>
        <w:rPr>
          <w:b/>
          <w:bCs/>
          <w:sz w:val="24"/>
          <w:szCs w:val="24"/>
        </w:rPr>
      </w:pPr>
      <w:r w:rsidRPr="00FB796F">
        <w:rPr>
          <w:b/>
          <w:bCs/>
          <w:sz w:val="24"/>
          <w:szCs w:val="24"/>
        </w:rPr>
        <w:t>Skupina 84 – Primici od zaduživanja</w:t>
      </w:r>
    </w:p>
    <w:p w14:paraId="5CCC728A" w14:textId="412F0F4E" w:rsidR="00F76C38" w:rsidRPr="00FB796F" w:rsidRDefault="00F76C38" w:rsidP="00F76C38">
      <w:pPr>
        <w:rPr>
          <w:sz w:val="24"/>
          <w:szCs w:val="24"/>
        </w:rPr>
      </w:pPr>
      <w:r w:rsidRPr="00FB796F">
        <w:rPr>
          <w:sz w:val="24"/>
          <w:szCs w:val="24"/>
        </w:rPr>
        <w:t xml:space="preserve">U </w:t>
      </w:r>
      <w:r w:rsidR="00FB796F" w:rsidRPr="00FB796F">
        <w:rPr>
          <w:sz w:val="24"/>
          <w:szCs w:val="24"/>
        </w:rPr>
        <w:t xml:space="preserve">ovom izvještajnom razdoblju općina se nije </w:t>
      </w:r>
      <w:r w:rsidRPr="00FB796F">
        <w:rPr>
          <w:sz w:val="24"/>
          <w:szCs w:val="24"/>
        </w:rPr>
        <w:t>zaduživa</w:t>
      </w:r>
      <w:r w:rsidR="00FB796F" w:rsidRPr="00FB796F">
        <w:rPr>
          <w:sz w:val="24"/>
          <w:szCs w:val="24"/>
        </w:rPr>
        <w:t>la</w:t>
      </w:r>
      <w:r w:rsidR="00E31925">
        <w:rPr>
          <w:sz w:val="24"/>
          <w:szCs w:val="24"/>
        </w:rPr>
        <w:t xml:space="preserve">, a godišnjim planom predviđeno je zaduženje za ovu godinu u iznosu od </w:t>
      </w:r>
      <w:r w:rsidR="00111A8A">
        <w:rPr>
          <w:sz w:val="24"/>
          <w:szCs w:val="24"/>
        </w:rPr>
        <w:t>380.000,00</w:t>
      </w:r>
      <w:r w:rsidR="00E31925">
        <w:rPr>
          <w:sz w:val="24"/>
          <w:szCs w:val="24"/>
        </w:rPr>
        <w:t xml:space="preserve"> EUR.</w:t>
      </w:r>
      <w:r w:rsidRPr="00FB796F">
        <w:rPr>
          <w:sz w:val="24"/>
          <w:szCs w:val="24"/>
        </w:rPr>
        <w:t xml:space="preserve">  </w:t>
      </w:r>
    </w:p>
    <w:p w14:paraId="2A52FE90" w14:textId="77777777" w:rsidR="00F76C38" w:rsidRPr="00FB796F" w:rsidRDefault="00F76C38" w:rsidP="00F76C38">
      <w:pPr>
        <w:rPr>
          <w:b/>
          <w:bCs/>
          <w:sz w:val="24"/>
          <w:szCs w:val="24"/>
        </w:rPr>
      </w:pPr>
    </w:p>
    <w:p w14:paraId="4CFC9967" w14:textId="77777777" w:rsidR="00F76C38" w:rsidRPr="00FB796F" w:rsidRDefault="00F76C38" w:rsidP="00F76C38">
      <w:pPr>
        <w:rPr>
          <w:b/>
          <w:bCs/>
          <w:sz w:val="24"/>
          <w:szCs w:val="24"/>
        </w:rPr>
      </w:pPr>
      <w:r w:rsidRPr="00FB796F">
        <w:rPr>
          <w:b/>
          <w:bCs/>
          <w:sz w:val="24"/>
          <w:szCs w:val="24"/>
        </w:rPr>
        <w:t>REZULTAT POSLOVANJA (9)</w:t>
      </w:r>
    </w:p>
    <w:p w14:paraId="3D261F87" w14:textId="77777777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Skupina 92 – Rezultat poslovanja</w:t>
      </w:r>
    </w:p>
    <w:p w14:paraId="44031722" w14:textId="3FF8A051" w:rsidR="00FB796F" w:rsidRDefault="00F76C38" w:rsidP="00FB796F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Višak prihoda (9221) </w:t>
      </w:r>
      <w:r w:rsidR="0038407B">
        <w:rPr>
          <w:sz w:val="24"/>
          <w:szCs w:val="24"/>
        </w:rPr>
        <w:t xml:space="preserve">na dan 31.12.2025.godine </w:t>
      </w:r>
      <w:r w:rsidR="00FD6E03">
        <w:rPr>
          <w:sz w:val="24"/>
          <w:szCs w:val="24"/>
        </w:rPr>
        <w:t>iznosi 130.412,53 E</w:t>
      </w:r>
      <w:r w:rsidRPr="00F76C38">
        <w:rPr>
          <w:sz w:val="24"/>
          <w:szCs w:val="24"/>
        </w:rPr>
        <w:t>UR</w:t>
      </w:r>
      <w:r w:rsidR="00FD6E03">
        <w:rPr>
          <w:sz w:val="24"/>
          <w:szCs w:val="24"/>
        </w:rPr>
        <w:t xml:space="preserve"> koji će se rasporediti </w:t>
      </w:r>
      <w:r w:rsidRPr="00F76C38">
        <w:rPr>
          <w:sz w:val="24"/>
          <w:szCs w:val="24"/>
        </w:rPr>
        <w:t xml:space="preserve">  sukladno Odluci o raspodjeli rezultata za 202</w:t>
      </w:r>
      <w:r w:rsidR="00FD6E03">
        <w:rPr>
          <w:sz w:val="24"/>
          <w:szCs w:val="24"/>
        </w:rPr>
        <w:t>5</w:t>
      </w:r>
      <w:r w:rsidRPr="00F76C38">
        <w:rPr>
          <w:sz w:val="24"/>
          <w:szCs w:val="24"/>
        </w:rPr>
        <w:t>. godinu</w:t>
      </w:r>
      <w:r w:rsidR="00FD6E03">
        <w:rPr>
          <w:sz w:val="24"/>
          <w:szCs w:val="24"/>
        </w:rPr>
        <w:t>, a sa</w:t>
      </w:r>
      <w:r w:rsidRPr="00F76C38">
        <w:rPr>
          <w:sz w:val="24"/>
          <w:szCs w:val="24"/>
        </w:rPr>
        <w:t>stoji se od</w:t>
      </w:r>
      <w:r w:rsidR="00FD6E03">
        <w:rPr>
          <w:sz w:val="24"/>
          <w:szCs w:val="24"/>
        </w:rPr>
        <w:t>:</w:t>
      </w:r>
      <w:r w:rsidRPr="00F76C38">
        <w:rPr>
          <w:sz w:val="24"/>
          <w:szCs w:val="24"/>
        </w:rPr>
        <w:t xml:space="preserve"> </w:t>
      </w:r>
    </w:p>
    <w:p w14:paraId="20CF7C8D" w14:textId="3F8547EA" w:rsidR="00FB796F" w:rsidRPr="00FB796F" w:rsidRDefault="00FB796F" w:rsidP="00FB796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B796F">
        <w:rPr>
          <w:sz w:val="24"/>
          <w:szCs w:val="24"/>
        </w:rPr>
        <w:t>viška prihoda p</w:t>
      </w:r>
      <w:r w:rsidR="001F3F50">
        <w:rPr>
          <w:sz w:val="24"/>
          <w:szCs w:val="24"/>
        </w:rPr>
        <w:t xml:space="preserve">oslovanja 2025 i prijašnjih godina </w:t>
      </w:r>
      <w:r w:rsidRPr="00FB796F">
        <w:rPr>
          <w:sz w:val="24"/>
          <w:szCs w:val="24"/>
        </w:rPr>
        <w:t xml:space="preserve">u iznosu od </w:t>
      </w:r>
      <w:r w:rsidR="001F3F50">
        <w:rPr>
          <w:sz w:val="24"/>
          <w:szCs w:val="24"/>
        </w:rPr>
        <w:t>7</w:t>
      </w:r>
      <w:r w:rsidRPr="00FB796F">
        <w:rPr>
          <w:sz w:val="24"/>
          <w:szCs w:val="24"/>
        </w:rPr>
        <w:t>8</w:t>
      </w:r>
      <w:r w:rsidR="001F3F50">
        <w:rPr>
          <w:sz w:val="24"/>
          <w:szCs w:val="24"/>
        </w:rPr>
        <w:t>0</w:t>
      </w:r>
      <w:r w:rsidRPr="00FB796F">
        <w:rPr>
          <w:sz w:val="24"/>
          <w:szCs w:val="24"/>
        </w:rPr>
        <w:t>.</w:t>
      </w:r>
      <w:r w:rsidR="001F3F50">
        <w:rPr>
          <w:sz w:val="24"/>
          <w:szCs w:val="24"/>
        </w:rPr>
        <w:t>355,49</w:t>
      </w:r>
      <w:r w:rsidRPr="00FB796F">
        <w:rPr>
          <w:sz w:val="24"/>
          <w:szCs w:val="24"/>
        </w:rPr>
        <w:t xml:space="preserve"> eura,</w:t>
      </w:r>
    </w:p>
    <w:p w14:paraId="75958AC6" w14:textId="77777777" w:rsidR="001F3F50" w:rsidRDefault="001F3F50" w:rsidP="00FB796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B796F" w:rsidRPr="00FB796F">
        <w:rPr>
          <w:sz w:val="24"/>
          <w:szCs w:val="24"/>
        </w:rPr>
        <w:t xml:space="preserve"> manjka prihoda od</w:t>
      </w:r>
      <w:r w:rsidR="00FB796F">
        <w:rPr>
          <w:sz w:val="24"/>
          <w:szCs w:val="24"/>
        </w:rPr>
        <w:t xml:space="preserve"> </w:t>
      </w:r>
      <w:r w:rsidR="00FB796F" w:rsidRPr="00FB796F">
        <w:rPr>
          <w:sz w:val="24"/>
          <w:szCs w:val="24"/>
        </w:rPr>
        <w:t xml:space="preserve">nefinanc.imovine u iznosu od </w:t>
      </w:r>
      <w:r>
        <w:rPr>
          <w:sz w:val="24"/>
          <w:szCs w:val="24"/>
        </w:rPr>
        <w:t>573.049,60 eu</w:t>
      </w:r>
      <w:r w:rsidR="00FB796F" w:rsidRPr="00FB796F">
        <w:rPr>
          <w:sz w:val="24"/>
          <w:szCs w:val="24"/>
        </w:rPr>
        <w:t>ra</w:t>
      </w:r>
    </w:p>
    <w:p w14:paraId="22D14A3E" w14:textId="36119D8C" w:rsidR="00FB796F" w:rsidRPr="00FB796F" w:rsidRDefault="001F3F50" w:rsidP="00FB796F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B796F" w:rsidRPr="00FB796F">
        <w:rPr>
          <w:sz w:val="24"/>
          <w:szCs w:val="24"/>
        </w:rPr>
        <w:t xml:space="preserve"> manjka prihoda od financijske</w:t>
      </w:r>
      <w:r w:rsidR="00FB796F">
        <w:rPr>
          <w:sz w:val="24"/>
          <w:szCs w:val="24"/>
        </w:rPr>
        <w:t xml:space="preserve"> </w:t>
      </w:r>
      <w:r w:rsidR="00FB796F" w:rsidRPr="00FB796F">
        <w:rPr>
          <w:sz w:val="24"/>
          <w:szCs w:val="24"/>
        </w:rPr>
        <w:t>imovine u iznosu od 76.893,36 eura.</w:t>
      </w:r>
    </w:p>
    <w:p w14:paraId="15E9C62B" w14:textId="693159B3" w:rsidR="00FB796F" w:rsidRPr="00FB796F" w:rsidRDefault="00FB796F" w:rsidP="00FB796F">
      <w:pPr>
        <w:rPr>
          <w:sz w:val="24"/>
          <w:szCs w:val="24"/>
        </w:rPr>
      </w:pPr>
      <w:r w:rsidRPr="00FB796F">
        <w:rPr>
          <w:sz w:val="24"/>
          <w:szCs w:val="24"/>
        </w:rPr>
        <w:t xml:space="preserve">Raspoloživi višak prihoda u iznosu od </w:t>
      </w:r>
      <w:r w:rsidR="001F3F50">
        <w:rPr>
          <w:sz w:val="24"/>
          <w:szCs w:val="24"/>
        </w:rPr>
        <w:t>130.412,53 eu</w:t>
      </w:r>
      <w:r w:rsidRPr="00FB796F">
        <w:rPr>
          <w:sz w:val="24"/>
          <w:szCs w:val="24"/>
        </w:rPr>
        <w:t>ra sastoji se od sljedećih izvora financiranja: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5147"/>
        <w:gridCol w:w="2841"/>
      </w:tblGrid>
      <w:tr w:rsidR="00FB796F" w:rsidRPr="00FB796F" w14:paraId="137A4CFC" w14:textId="77777777" w:rsidTr="001F3F50">
        <w:trPr>
          <w:trHeight w:val="585"/>
        </w:trPr>
        <w:tc>
          <w:tcPr>
            <w:tcW w:w="703" w:type="dxa"/>
          </w:tcPr>
          <w:p w14:paraId="5142B4F7" w14:textId="77777777" w:rsidR="00FB796F" w:rsidRPr="00FB796F" w:rsidRDefault="00FB796F" w:rsidP="00AA3B82">
            <w:pPr>
              <w:jc w:val="center"/>
              <w:rPr>
                <w:sz w:val="24"/>
                <w:szCs w:val="24"/>
              </w:rPr>
            </w:pPr>
            <w:r w:rsidRPr="00FB796F">
              <w:rPr>
                <w:sz w:val="24"/>
                <w:szCs w:val="24"/>
              </w:rPr>
              <w:t>11</w:t>
            </w:r>
          </w:p>
        </w:tc>
        <w:tc>
          <w:tcPr>
            <w:tcW w:w="5147" w:type="dxa"/>
          </w:tcPr>
          <w:p w14:paraId="07254518" w14:textId="77777777" w:rsidR="00FB796F" w:rsidRPr="00FB796F" w:rsidRDefault="00FB796F" w:rsidP="00AA3B82">
            <w:pPr>
              <w:rPr>
                <w:sz w:val="24"/>
                <w:szCs w:val="24"/>
              </w:rPr>
            </w:pPr>
            <w:r w:rsidRPr="00FB796F">
              <w:rPr>
                <w:sz w:val="24"/>
                <w:szCs w:val="24"/>
              </w:rPr>
              <w:t>Opći prihodi i primici</w:t>
            </w:r>
          </w:p>
        </w:tc>
        <w:tc>
          <w:tcPr>
            <w:tcW w:w="2841" w:type="dxa"/>
          </w:tcPr>
          <w:p w14:paraId="3BD869A2" w14:textId="1309D2AC" w:rsidR="00FB796F" w:rsidRPr="00FB796F" w:rsidRDefault="001F3F50" w:rsidP="00AA3B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49.250,28</w:t>
            </w:r>
          </w:p>
          <w:p w14:paraId="7859435D" w14:textId="77777777" w:rsidR="00FB796F" w:rsidRPr="00FB796F" w:rsidRDefault="00FB796F" w:rsidP="00AA3B82">
            <w:pPr>
              <w:jc w:val="right"/>
              <w:rPr>
                <w:sz w:val="24"/>
                <w:szCs w:val="24"/>
              </w:rPr>
            </w:pPr>
          </w:p>
        </w:tc>
      </w:tr>
      <w:tr w:rsidR="001F3F50" w:rsidRPr="00FB796F" w14:paraId="3BF8E421" w14:textId="77777777" w:rsidTr="001F3F50">
        <w:trPr>
          <w:trHeight w:val="352"/>
        </w:trPr>
        <w:tc>
          <w:tcPr>
            <w:tcW w:w="703" w:type="dxa"/>
          </w:tcPr>
          <w:p w14:paraId="37DE8E15" w14:textId="218207B8" w:rsidR="001F3F50" w:rsidRPr="00FB796F" w:rsidRDefault="001F3F50" w:rsidP="00AA3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</w:t>
            </w:r>
          </w:p>
        </w:tc>
        <w:tc>
          <w:tcPr>
            <w:tcW w:w="5147" w:type="dxa"/>
          </w:tcPr>
          <w:p w14:paraId="6FFDA068" w14:textId="2B5B0B46" w:rsidR="001F3F50" w:rsidRPr="00FB796F" w:rsidRDefault="00104F04" w:rsidP="00AA3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Spomenička renta</w:t>
            </w:r>
          </w:p>
        </w:tc>
        <w:tc>
          <w:tcPr>
            <w:tcW w:w="2841" w:type="dxa"/>
          </w:tcPr>
          <w:p w14:paraId="6FFF9B62" w14:textId="3AA7BC7A" w:rsidR="001F3F50" w:rsidRDefault="00104F04" w:rsidP="00AA3B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408,72</w:t>
            </w:r>
          </w:p>
        </w:tc>
      </w:tr>
      <w:tr w:rsidR="001F3F50" w:rsidRPr="00FB796F" w14:paraId="2E9D979F" w14:textId="77777777" w:rsidTr="001F3F50">
        <w:trPr>
          <w:trHeight w:val="412"/>
        </w:trPr>
        <w:tc>
          <w:tcPr>
            <w:tcW w:w="703" w:type="dxa"/>
          </w:tcPr>
          <w:p w14:paraId="20A84B16" w14:textId="22A63E2B" w:rsidR="001F3F50" w:rsidRPr="00FB796F" w:rsidRDefault="001F3F50" w:rsidP="00AA3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4305</w:t>
            </w:r>
          </w:p>
        </w:tc>
        <w:tc>
          <w:tcPr>
            <w:tcW w:w="5147" w:type="dxa"/>
          </w:tcPr>
          <w:p w14:paraId="7355450F" w14:textId="48D29F0F" w:rsidR="001F3F50" w:rsidRPr="00FB796F" w:rsidRDefault="001F3F50" w:rsidP="00AA3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Vodni doprinos</w:t>
            </w:r>
          </w:p>
        </w:tc>
        <w:tc>
          <w:tcPr>
            <w:tcW w:w="2841" w:type="dxa"/>
          </w:tcPr>
          <w:p w14:paraId="294747E3" w14:textId="65E641C4" w:rsidR="001F3F50" w:rsidRDefault="001F3F50" w:rsidP="00AA3B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1.839,00</w:t>
            </w:r>
          </w:p>
        </w:tc>
      </w:tr>
      <w:tr w:rsidR="001F3F50" w:rsidRPr="00FB796F" w14:paraId="561D923B" w14:textId="77777777" w:rsidTr="001F3F50">
        <w:trPr>
          <w:trHeight w:val="442"/>
        </w:trPr>
        <w:tc>
          <w:tcPr>
            <w:tcW w:w="703" w:type="dxa"/>
          </w:tcPr>
          <w:p w14:paraId="5F946E01" w14:textId="76FD0A09" w:rsidR="001F3F50" w:rsidRPr="00FB796F" w:rsidRDefault="001F3F50" w:rsidP="00AA3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4306</w:t>
            </w:r>
          </w:p>
        </w:tc>
        <w:tc>
          <w:tcPr>
            <w:tcW w:w="5147" w:type="dxa"/>
          </w:tcPr>
          <w:p w14:paraId="5C4D1140" w14:textId="3E783180" w:rsidR="001F3F50" w:rsidRPr="00FB796F" w:rsidRDefault="001F3F50" w:rsidP="00AA3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Prenamjena poljoprivrednog zemljišta</w:t>
            </w:r>
          </w:p>
        </w:tc>
        <w:tc>
          <w:tcPr>
            <w:tcW w:w="2841" w:type="dxa"/>
          </w:tcPr>
          <w:p w14:paraId="139BABE1" w14:textId="29D1C8BF" w:rsidR="001F3F50" w:rsidRDefault="001F3F50" w:rsidP="00AA3B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4.233,56</w:t>
            </w:r>
          </w:p>
        </w:tc>
      </w:tr>
      <w:tr w:rsidR="001F3F50" w:rsidRPr="00FB796F" w14:paraId="0FE43A55" w14:textId="77777777" w:rsidTr="001F3F50">
        <w:trPr>
          <w:trHeight w:val="457"/>
        </w:trPr>
        <w:tc>
          <w:tcPr>
            <w:tcW w:w="703" w:type="dxa"/>
          </w:tcPr>
          <w:p w14:paraId="3F0D95A9" w14:textId="7CE4DFDF" w:rsidR="001F3F50" w:rsidRPr="00FB796F" w:rsidRDefault="00104F04" w:rsidP="00AA3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4309</w:t>
            </w:r>
          </w:p>
        </w:tc>
        <w:tc>
          <w:tcPr>
            <w:tcW w:w="5147" w:type="dxa"/>
          </w:tcPr>
          <w:p w14:paraId="0733537B" w14:textId="7DDE76C4" w:rsidR="001F3F50" w:rsidRPr="00FB796F" w:rsidRDefault="00104F04" w:rsidP="00AA3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Naknada za koncesijska odobrenja-dozvole za pomorsko dobro</w:t>
            </w:r>
          </w:p>
        </w:tc>
        <w:tc>
          <w:tcPr>
            <w:tcW w:w="2841" w:type="dxa"/>
          </w:tcPr>
          <w:p w14:paraId="57165C6A" w14:textId="71440624" w:rsidR="001F3F50" w:rsidRDefault="00104F04" w:rsidP="00AA3B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10.992,11</w:t>
            </w:r>
          </w:p>
        </w:tc>
      </w:tr>
      <w:tr w:rsidR="00FB796F" w:rsidRPr="00FB796F" w14:paraId="6567ABF8" w14:textId="77777777" w:rsidTr="001F3F50">
        <w:trPr>
          <w:trHeight w:val="315"/>
        </w:trPr>
        <w:tc>
          <w:tcPr>
            <w:tcW w:w="703" w:type="dxa"/>
          </w:tcPr>
          <w:p w14:paraId="55E81F4F" w14:textId="4E8BDAE6" w:rsidR="00FB796F" w:rsidRPr="00FB796F" w:rsidRDefault="00104F04" w:rsidP="00AA3B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50121</w:t>
            </w:r>
          </w:p>
        </w:tc>
        <w:tc>
          <w:tcPr>
            <w:tcW w:w="5147" w:type="dxa"/>
          </w:tcPr>
          <w:p w14:paraId="450609A4" w14:textId="3094AE13" w:rsidR="00FB796F" w:rsidRPr="00FB796F" w:rsidRDefault="00104F04" w:rsidP="00AA3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Pomoći iz državnog proračuna krpz nac.sufin. EU projekata-Vitezićev dom</w:t>
            </w:r>
            <w:r w:rsidR="00FB796F" w:rsidRPr="00FB79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</w:tcPr>
          <w:p w14:paraId="13ACC0A8" w14:textId="4E20DA69" w:rsidR="00FB796F" w:rsidRPr="00FB796F" w:rsidRDefault="00104F04" w:rsidP="00AA3B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63.688,86</w:t>
            </w:r>
          </w:p>
        </w:tc>
      </w:tr>
      <w:tr w:rsidR="00FB796F" w:rsidRPr="00FB796F" w14:paraId="12E35E4A" w14:textId="77777777" w:rsidTr="001F3F50">
        <w:tc>
          <w:tcPr>
            <w:tcW w:w="703" w:type="dxa"/>
          </w:tcPr>
          <w:p w14:paraId="553D391C" w14:textId="77777777" w:rsidR="00FB796F" w:rsidRPr="00FB796F" w:rsidRDefault="00FB796F" w:rsidP="00AA3B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7" w:type="dxa"/>
          </w:tcPr>
          <w:p w14:paraId="28C4D638" w14:textId="77777777" w:rsidR="00FB796F" w:rsidRPr="00FB796F" w:rsidRDefault="00FB796F" w:rsidP="00AA3B82">
            <w:pPr>
              <w:rPr>
                <w:sz w:val="24"/>
                <w:szCs w:val="24"/>
              </w:rPr>
            </w:pPr>
            <w:r w:rsidRPr="00FB796F">
              <w:rPr>
                <w:sz w:val="24"/>
                <w:szCs w:val="24"/>
              </w:rPr>
              <w:t>UKUPNO</w:t>
            </w:r>
          </w:p>
        </w:tc>
        <w:tc>
          <w:tcPr>
            <w:tcW w:w="2841" w:type="dxa"/>
          </w:tcPr>
          <w:p w14:paraId="225ADD2A" w14:textId="11D090FA" w:rsidR="00FB796F" w:rsidRPr="00FB796F" w:rsidRDefault="00104F04" w:rsidP="00AA3B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130.412,53</w:t>
            </w:r>
          </w:p>
        </w:tc>
      </w:tr>
    </w:tbl>
    <w:p w14:paraId="71AAA1CB" w14:textId="6167886D" w:rsidR="00FB796F" w:rsidRPr="00FB796F" w:rsidRDefault="00FB796F" w:rsidP="00FB796F">
      <w:pPr>
        <w:rPr>
          <w:sz w:val="24"/>
          <w:szCs w:val="24"/>
        </w:rPr>
      </w:pPr>
    </w:p>
    <w:p w14:paraId="4052DF2F" w14:textId="77777777" w:rsidR="00FB796F" w:rsidRDefault="00FB796F" w:rsidP="00F76C38">
      <w:pPr>
        <w:rPr>
          <w:sz w:val="24"/>
          <w:szCs w:val="24"/>
        </w:rPr>
      </w:pPr>
    </w:p>
    <w:p w14:paraId="74663FA7" w14:textId="77777777" w:rsidR="00FB796F" w:rsidRDefault="00FB796F" w:rsidP="00F76C38">
      <w:pPr>
        <w:rPr>
          <w:sz w:val="24"/>
          <w:szCs w:val="24"/>
        </w:rPr>
      </w:pPr>
    </w:p>
    <w:p w14:paraId="7E370722" w14:textId="77777777" w:rsidR="00FB796F" w:rsidRDefault="00FB796F" w:rsidP="00F76C38">
      <w:pPr>
        <w:rPr>
          <w:sz w:val="24"/>
          <w:szCs w:val="24"/>
        </w:rPr>
      </w:pPr>
    </w:p>
    <w:p w14:paraId="641ADD6A" w14:textId="77777777" w:rsidR="005664D2" w:rsidRDefault="005664D2" w:rsidP="00F76C38">
      <w:pPr>
        <w:rPr>
          <w:sz w:val="24"/>
          <w:szCs w:val="24"/>
        </w:rPr>
      </w:pPr>
    </w:p>
    <w:p w14:paraId="0D7BAD6D" w14:textId="77777777" w:rsidR="005664D2" w:rsidRDefault="005664D2" w:rsidP="00F76C38">
      <w:pPr>
        <w:rPr>
          <w:sz w:val="24"/>
          <w:szCs w:val="24"/>
        </w:rPr>
      </w:pPr>
    </w:p>
    <w:p w14:paraId="3A8F528B" w14:textId="77777777" w:rsidR="005664D2" w:rsidRDefault="005664D2" w:rsidP="00F76C38">
      <w:pPr>
        <w:rPr>
          <w:sz w:val="24"/>
          <w:szCs w:val="24"/>
        </w:rPr>
      </w:pPr>
    </w:p>
    <w:p w14:paraId="6BDFA812" w14:textId="77777777" w:rsidR="005664D2" w:rsidRDefault="005664D2" w:rsidP="00F76C38">
      <w:pPr>
        <w:rPr>
          <w:sz w:val="24"/>
          <w:szCs w:val="24"/>
        </w:rPr>
      </w:pPr>
    </w:p>
    <w:p w14:paraId="5B0AEC1B" w14:textId="7DFF5ED6" w:rsidR="005664D2" w:rsidRPr="005664D2" w:rsidRDefault="005664D2" w:rsidP="005664D2">
      <w:pPr>
        <w:jc w:val="center"/>
        <w:rPr>
          <w:b/>
          <w:bCs/>
          <w:sz w:val="24"/>
          <w:szCs w:val="24"/>
        </w:rPr>
      </w:pPr>
      <w:r w:rsidRPr="005664D2">
        <w:rPr>
          <w:b/>
          <w:bCs/>
          <w:sz w:val="24"/>
          <w:szCs w:val="24"/>
        </w:rPr>
        <w:t>POSEBAN DIO PRORAČUNA</w:t>
      </w:r>
    </w:p>
    <w:p w14:paraId="113D0094" w14:textId="77777777" w:rsidR="00FB796F" w:rsidRDefault="00FB796F" w:rsidP="00F76C38">
      <w:pPr>
        <w:rPr>
          <w:sz w:val="24"/>
          <w:szCs w:val="24"/>
        </w:rPr>
      </w:pPr>
    </w:p>
    <w:p w14:paraId="2873ABD7" w14:textId="045FCCFB" w:rsidR="00F76C38" w:rsidRPr="005664D2" w:rsidRDefault="00F76C38" w:rsidP="00F76C38">
      <w:pPr>
        <w:rPr>
          <w:b/>
          <w:bCs/>
          <w:sz w:val="24"/>
          <w:szCs w:val="24"/>
        </w:rPr>
      </w:pPr>
      <w:r w:rsidRPr="005664D2">
        <w:rPr>
          <w:b/>
          <w:bCs/>
          <w:sz w:val="24"/>
          <w:szCs w:val="24"/>
        </w:rPr>
        <w:t xml:space="preserve">I. RASHODI I IZDACI </w:t>
      </w:r>
    </w:p>
    <w:p w14:paraId="78942387" w14:textId="7CFBFC1F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Ukupni rashodi i izdaci proračuna za 202</w:t>
      </w:r>
      <w:r w:rsidR="00E31925">
        <w:rPr>
          <w:sz w:val="24"/>
          <w:szCs w:val="24"/>
        </w:rPr>
        <w:t>5</w:t>
      </w:r>
      <w:r w:rsidRPr="00F76C38">
        <w:rPr>
          <w:sz w:val="24"/>
          <w:szCs w:val="24"/>
        </w:rPr>
        <w:t xml:space="preserve">. godinu planirani su u iznosu od </w:t>
      </w:r>
      <w:r w:rsidR="00971285">
        <w:rPr>
          <w:sz w:val="24"/>
          <w:szCs w:val="24"/>
        </w:rPr>
        <w:t>3.700.250,00</w:t>
      </w:r>
      <w:r w:rsidRPr="00F76C38">
        <w:rPr>
          <w:sz w:val="24"/>
          <w:szCs w:val="24"/>
        </w:rPr>
        <w:t xml:space="preserve"> EUR, a izvršeni su u iznosu od </w:t>
      </w:r>
      <w:r w:rsidR="00971285">
        <w:rPr>
          <w:sz w:val="24"/>
          <w:szCs w:val="24"/>
        </w:rPr>
        <w:t>2.690.748,50</w:t>
      </w:r>
      <w:r w:rsidR="00FA34C9">
        <w:rPr>
          <w:sz w:val="24"/>
          <w:szCs w:val="24"/>
        </w:rPr>
        <w:t xml:space="preserve"> EUR</w:t>
      </w:r>
      <w:r w:rsidRPr="00F76C38">
        <w:rPr>
          <w:sz w:val="24"/>
          <w:szCs w:val="24"/>
        </w:rPr>
        <w:t xml:space="preserve"> ili </w:t>
      </w:r>
      <w:r w:rsidR="00971285">
        <w:rPr>
          <w:sz w:val="24"/>
          <w:szCs w:val="24"/>
        </w:rPr>
        <w:t>7</w:t>
      </w:r>
      <w:r w:rsidR="00FA34C9">
        <w:rPr>
          <w:sz w:val="24"/>
          <w:szCs w:val="24"/>
        </w:rPr>
        <w:t>2,7</w:t>
      </w:r>
      <w:r w:rsidRPr="00F76C38">
        <w:rPr>
          <w:sz w:val="24"/>
          <w:szCs w:val="24"/>
        </w:rPr>
        <w:t xml:space="preserve"> % u odnosu na godišnji plan</w:t>
      </w:r>
      <w:r w:rsidR="00FA34C9">
        <w:rPr>
          <w:sz w:val="24"/>
          <w:szCs w:val="24"/>
        </w:rPr>
        <w:t>.</w:t>
      </w:r>
    </w:p>
    <w:p w14:paraId="16E8EB9A" w14:textId="33308638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U strukturi ukupno ostvarenih rashoda i izdataka proračuna najveći udio imaju rashodi poslovanja s </w:t>
      </w:r>
      <w:r w:rsidR="00971285">
        <w:rPr>
          <w:sz w:val="24"/>
          <w:szCs w:val="24"/>
        </w:rPr>
        <w:t>83,6</w:t>
      </w:r>
      <w:r w:rsidRPr="00F76C38">
        <w:rPr>
          <w:sz w:val="24"/>
          <w:szCs w:val="24"/>
        </w:rPr>
        <w:t xml:space="preserve"> %</w:t>
      </w:r>
      <w:r w:rsidR="00971285">
        <w:rPr>
          <w:sz w:val="24"/>
          <w:szCs w:val="24"/>
        </w:rPr>
        <w:t xml:space="preserve"> ILI 1.876.682,14 EUR od planiranih 2.245.450,00 EUR</w:t>
      </w:r>
      <w:r w:rsidRPr="00F76C38">
        <w:rPr>
          <w:sz w:val="24"/>
          <w:szCs w:val="24"/>
        </w:rPr>
        <w:t xml:space="preserve">, rashodi za nabavu nefinancijske imovine sudjeluju sa </w:t>
      </w:r>
      <w:r w:rsidR="00971285">
        <w:rPr>
          <w:sz w:val="24"/>
          <w:szCs w:val="24"/>
        </w:rPr>
        <w:t>56</w:t>
      </w:r>
      <w:r w:rsidRPr="00F76C38">
        <w:rPr>
          <w:sz w:val="24"/>
          <w:szCs w:val="24"/>
        </w:rPr>
        <w:t xml:space="preserve"> %</w:t>
      </w:r>
      <w:r w:rsidR="00971285">
        <w:rPr>
          <w:sz w:val="24"/>
          <w:szCs w:val="24"/>
        </w:rPr>
        <w:t xml:space="preserve"> odnosno 814.066,36 od planiranih 1.454.800,00 EUR</w:t>
      </w:r>
      <w:r w:rsidRPr="00F76C38">
        <w:rPr>
          <w:sz w:val="24"/>
          <w:szCs w:val="24"/>
        </w:rPr>
        <w:t xml:space="preserve">, a izdaci za financijsku imovinu i otplate zajmova sudjeluju sa </w:t>
      </w:r>
      <w:r w:rsidR="00971285">
        <w:rPr>
          <w:sz w:val="24"/>
          <w:szCs w:val="24"/>
        </w:rPr>
        <w:t>99,9</w:t>
      </w:r>
      <w:r w:rsidRPr="00F76C38">
        <w:rPr>
          <w:sz w:val="24"/>
          <w:szCs w:val="24"/>
        </w:rPr>
        <w:t xml:space="preserve"> %</w:t>
      </w:r>
      <w:r w:rsidR="00971285">
        <w:rPr>
          <w:sz w:val="24"/>
          <w:szCs w:val="24"/>
        </w:rPr>
        <w:t xml:space="preserve"> odnosno 76.893,36 EUR od planiranih 77.000,00 EUR</w:t>
      </w:r>
      <w:r w:rsidRPr="00F76C38">
        <w:rPr>
          <w:sz w:val="24"/>
          <w:szCs w:val="24"/>
        </w:rPr>
        <w:t>.</w:t>
      </w:r>
    </w:p>
    <w:p w14:paraId="6C6E3F04" w14:textId="77777777" w:rsidR="00F76C38" w:rsidRPr="00F76C38" w:rsidRDefault="00F76C38" w:rsidP="00F76C38">
      <w:pPr>
        <w:rPr>
          <w:sz w:val="24"/>
          <w:szCs w:val="24"/>
        </w:rPr>
      </w:pPr>
    </w:p>
    <w:p w14:paraId="5C7471DD" w14:textId="77777777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RASHODI POSLOVANJA (3)</w:t>
      </w:r>
    </w:p>
    <w:p w14:paraId="2AB99FD5" w14:textId="77777777" w:rsidR="00971285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Rashodi poslovanja planirani su u iznosu od </w:t>
      </w:r>
      <w:r w:rsidR="00971285">
        <w:rPr>
          <w:sz w:val="24"/>
          <w:szCs w:val="24"/>
        </w:rPr>
        <w:t>2.245.450,00</w:t>
      </w:r>
      <w:r w:rsidRPr="00F76C38">
        <w:rPr>
          <w:sz w:val="24"/>
          <w:szCs w:val="24"/>
        </w:rPr>
        <w:t xml:space="preserve"> EUR, a ostvareni su u iznosu od 1.8</w:t>
      </w:r>
      <w:r w:rsidR="00971285">
        <w:rPr>
          <w:sz w:val="24"/>
          <w:szCs w:val="24"/>
        </w:rPr>
        <w:t>76.682,14</w:t>
      </w:r>
      <w:r w:rsidRPr="00F76C38">
        <w:rPr>
          <w:sz w:val="24"/>
          <w:szCs w:val="24"/>
        </w:rPr>
        <w:t xml:space="preserve"> EUR ili </w:t>
      </w:r>
      <w:r w:rsidR="00971285">
        <w:rPr>
          <w:sz w:val="24"/>
          <w:szCs w:val="24"/>
        </w:rPr>
        <w:t>83,6</w:t>
      </w:r>
      <w:r w:rsidRPr="00F76C38">
        <w:rPr>
          <w:sz w:val="24"/>
          <w:szCs w:val="24"/>
        </w:rPr>
        <w:t xml:space="preserve"> % u odnosu na godišnji plan</w:t>
      </w:r>
      <w:r w:rsidR="00971285">
        <w:rPr>
          <w:sz w:val="24"/>
          <w:szCs w:val="24"/>
        </w:rPr>
        <w:t>.</w:t>
      </w:r>
    </w:p>
    <w:p w14:paraId="57A837B9" w14:textId="5FBB2CFC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Sadrže rashode za zaposlene, materijalne rashode, financijske rashode, subvencije, pomoći, naknade građanima i kućanstvima, te ostale rashode.</w:t>
      </w:r>
    </w:p>
    <w:p w14:paraId="6B6E96A9" w14:textId="77777777" w:rsidR="00F76C38" w:rsidRPr="00FA34C9" w:rsidRDefault="00F76C38" w:rsidP="00F76C38">
      <w:pPr>
        <w:rPr>
          <w:b/>
          <w:bCs/>
          <w:sz w:val="24"/>
          <w:szCs w:val="24"/>
        </w:rPr>
      </w:pPr>
    </w:p>
    <w:p w14:paraId="0C96C52A" w14:textId="77777777" w:rsidR="00F76C38" w:rsidRPr="00FA34C9" w:rsidRDefault="00F76C38" w:rsidP="00F76C38">
      <w:pPr>
        <w:rPr>
          <w:b/>
          <w:bCs/>
          <w:sz w:val="24"/>
          <w:szCs w:val="24"/>
        </w:rPr>
      </w:pPr>
      <w:r w:rsidRPr="00FA34C9">
        <w:rPr>
          <w:b/>
          <w:bCs/>
          <w:sz w:val="24"/>
          <w:szCs w:val="24"/>
        </w:rPr>
        <w:t>Skupina 31 - Rashodi za zaposlene</w:t>
      </w:r>
    </w:p>
    <w:p w14:paraId="0F1681CD" w14:textId="3FF5EFC5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Planirani su u iznosu </w:t>
      </w:r>
      <w:r w:rsidR="00FA34C9">
        <w:rPr>
          <w:sz w:val="24"/>
          <w:szCs w:val="24"/>
        </w:rPr>
        <w:t>27</w:t>
      </w:r>
      <w:r w:rsidR="006E15B0">
        <w:rPr>
          <w:sz w:val="24"/>
          <w:szCs w:val="24"/>
        </w:rPr>
        <w:t>5</w:t>
      </w:r>
      <w:r w:rsidR="00FA34C9">
        <w:rPr>
          <w:sz w:val="24"/>
          <w:szCs w:val="24"/>
        </w:rPr>
        <w:t>.000</w:t>
      </w:r>
      <w:r w:rsidRPr="00F76C38">
        <w:rPr>
          <w:sz w:val="24"/>
          <w:szCs w:val="24"/>
        </w:rPr>
        <w:t xml:space="preserve">,00 EUR, a ostvareni su u iznosu od </w:t>
      </w:r>
      <w:r w:rsidR="006E15B0">
        <w:rPr>
          <w:sz w:val="24"/>
          <w:szCs w:val="24"/>
        </w:rPr>
        <w:t>251.456,27</w:t>
      </w:r>
      <w:r w:rsidRPr="00F76C38">
        <w:rPr>
          <w:sz w:val="24"/>
          <w:szCs w:val="24"/>
        </w:rPr>
        <w:t xml:space="preserve"> EUR ili </w:t>
      </w:r>
      <w:r w:rsidR="006E15B0">
        <w:rPr>
          <w:sz w:val="24"/>
          <w:szCs w:val="24"/>
        </w:rPr>
        <w:t>91,4</w:t>
      </w:r>
      <w:r w:rsidRPr="00F76C38">
        <w:rPr>
          <w:sz w:val="24"/>
          <w:szCs w:val="24"/>
        </w:rPr>
        <w:t xml:space="preserve"> % u odnosu na plan. Rashodi za zaposlene obuhvaćaju plaće, doprinose na plaće i ostale rashode za zaposlene. Na dan 3</w:t>
      </w:r>
      <w:r w:rsidR="006E15B0">
        <w:rPr>
          <w:sz w:val="24"/>
          <w:szCs w:val="24"/>
        </w:rPr>
        <w:t>1</w:t>
      </w:r>
      <w:r w:rsidRPr="00F76C38">
        <w:rPr>
          <w:sz w:val="24"/>
          <w:szCs w:val="24"/>
        </w:rPr>
        <w:t>.</w:t>
      </w:r>
      <w:r w:rsidR="006E15B0">
        <w:rPr>
          <w:sz w:val="24"/>
          <w:szCs w:val="24"/>
        </w:rPr>
        <w:t>12</w:t>
      </w:r>
      <w:r w:rsidRPr="00F76C38">
        <w:rPr>
          <w:sz w:val="24"/>
          <w:szCs w:val="24"/>
        </w:rPr>
        <w:t>.202</w:t>
      </w:r>
      <w:r w:rsidR="00FA34C9">
        <w:rPr>
          <w:sz w:val="24"/>
          <w:szCs w:val="24"/>
        </w:rPr>
        <w:t>5</w:t>
      </w:r>
      <w:r w:rsidRPr="00F76C38">
        <w:rPr>
          <w:sz w:val="24"/>
          <w:szCs w:val="24"/>
        </w:rPr>
        <w:t xml:space="preserve">. godine u jedinstvenom upravnom odjelu sistematizirano je </w:t>
      </w:r>
      <w:r w:rsidR="006E15B0">
        <w:rPr>
          <w:sz w:val="24"/>
          <w:szCs w:val="24"/>
        </w:rPr>
        <w:t>7</w:t>
      </w:r>
      <w:r w:rsidRPr="00F76C38">
        <w:rPr>
          <w:sz w:val="24"/>
          <w:szCs w:val="24"/>
        </w:rPr>
        <w:t xml:space="preserve"> radnih mjesta</w:t>
      </w:r>
      <w:r w:rsidR="00FA34C9">
        <w:rPr>
          <w:sz w:val="24"/>
          <w:szCs w:val="24"/>
        </w:rPr>
        <w:t>.</w:t>
      </w:r>
      <w:r w:rsidRPr="00F76C38">
        <w:rPr>
          <w:sz w:val="24"/>
          <w:szCs w:val="24"/>
        </w:rPr>
        <w:t xml:space="preserve"> Osim plaća službenicima i namještenicima jedinstvenog upravnog odjela unutar ove skupine evidentirane su i plaće za dužnosnike koji profesionalno obnašaju dužnost (Općinski načelnik), čija su primanja utvrđena Odlukom o visini plaće.</w:t>
      </w:r>
    </w:p>
    <w:p w14:paraId="20C443D2" w14:textId="77777777" w:rsidR="00F76C38" w:rsidRPr="00FA34C9" w:rsidRDefault="00F76C38" w:rsidP="00F76C38">
      <w:pPr>
        <w:rPr>
          <w:b/>
          <w:bCs/>
          <w:sz w:val="24"/>
          <w:szCs w:val="24"/>
        </w:rPr>
      </w:pPr>
      <w:r w:rsidRPr="00FA34C9">
        <w:rPr>
          <w:b/>
          <w:bCs/>
          <w:sz w:val="24"/>
          <w:szCs w:val="24"/>
        </w:rPr>
        <w:t>Skupina 32 - Materijalni rashodi</w:t>
      </w:r>
    </w:p>
    <w:p w14:paraId="246AA4A2" w14:textId="6091C15E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Planirani su u iznosu </w:t>
      </w:r>
      <w:r w:rsidR="006E15B0">
        <w:rPr>
          <w:sz w:val="24"/>
          <w:szCs w:val="24"/>
        </w:rPr>
        <w:t>1.225.400</w:t>
      </w:r>
      <w:r w:rsidRPr="00F76C38">
        <w:rPr>
          <w:sz w:val="24"/>
          <w:szCs w:val="24"/>
        </w:rPr>
        <w:t>,0</w:t>
      </w:r>
      <w:r w:rsidR="00FA34C9">
        <w:rPr>
          <w:sz w:val="24"/>
          <w:szCs w:val="24"/>
        </w:rPr>
        <w:t>0</w:t>
      </w:r>
      <w:r w:rsidRPr="00F76C38">
        <w:rPr>
          <w:sz w:val="24"/>
          <w:szCs w:val="24"/>
        </w:rPr>
        <w:t xml:space="preserve"> EUR, a izvršeni su u iznosu od </w:t>
      </w:r>
      <w:r w:rsidR="006E15B0">
        <w:rPr>
          <w:sz w:val="24"/>
          <w:szCs w:val="24"/>
        </w:rPr>
        <w:t>969.767,57</w:t>
      </w:r>
      <w:r w:rsidRPr="00F76C38">
        <w:rPr>
          <w:sz w:val="24"/>
          <w:szCs w:val="24"/>
        </w:rPr>
        <w:t xml:space="preserve"> EUR ili </w:t>
      </w:r>
      <w:r w:rsidR="006E15B0">
        <w:rPr>
          <w:sz w:val="24"/>
          <w:szCs w:val="24"/>
        </w:rPr>
        <w:t>79,1</w:t>
      </w:r>
      <w:r w:rsidRPr="00F76C38">
        <w:rPr>
          <w:sz w:val="24"/>
          <w:szCs w:val="24"/>
        </w:rPr>
        <w:t xml:space="preserve"> % od godišnjeg plana</w:t>
      </w:r>
      <w:r w:rsidR="00FA34C9">
        <w:rPr>
          <w:sz w:val="24"/>
          <w:szCs w:val="24"/>
        </w:rPr>
        <w:t>.</w:t>
      </w:r>
      <w:r w:rsidRPr="00F76C38">
        <w:rPr>
          <w:sz w:val="24"/>
          <w:szCs w:val="24"/>
        </w:rPr>
        <w:t xml:space="preserve"> Materijalni rashodi obuhvaćaju naknade troškova zaposlenima, rashode za materijal i energiju, rashode za usluge, te ostale nespomenute rashode poslovanja. U strukturi izvršenih materijalnih rashoda, najveći udio imaju </w:t>
      </w:r>
      <w:r w:rsidR="00FA34C9">
        <w:rPr>
          <w:sz w:val="24"/>
          <w:szCs w:val="24"/>
        </w:rPr>
        <w:t xml:space="preserve">ostali nespomenuti rashodi poslovanja </w:t>
      </w:r>
      <w:r w:rsidR="006E15B0">
        <w:rPr>
          <w:sz w:val="24"/>
          <w:szCs w:val="24"/>
        </w:rPr>
        <w:t>81,9</w:t>
      </w:r>
      <w:r w:rsidRPr="00F76C38">
        <w:rPr>
          <w:sz w:val="24"/>
          <w:szCs w:val="24"/>
        </w:rPr>
        <w:t xml:space="preserve"> %</w:t>
      </w:r>
      <w:r w:rsidR="00FA34C9">
        <w:rPr>
          <w:sz w:val="24"/>
          <w:szCs w:val="24"/>
        </w:rPr>
        <w:t>.</w:t>
      </w:r>
    </w:p>
    <w:p w14:paraId="0F85685A" w14:textId="77777777" w:rsidR="00FA34C9" w:rsidRPr="005D4D75" w:rsidRDefault="00F76C38" w:rsidP="00F76C38">
      <w:pPr>
        <w:rPr>
          <w:b/>
          <w:bCs/>
          <w:sz w:val="24"/>
          <w:szCs w:val="24"/>
        </w:rPr>
      </w:pPr>
      <w:r w:rsidRPr="005D4D75">
        <w:rPr>
          <w:b/>
          <w:bCs/>
          <w:sz w:val="24"/>
          <w:szCs w:val="24"/>
        </w:rPr>
        <w:t>Naknade troškova zaposlenima (321)</w:t>
      </w:r>
    </w:p>
    <w:p w14:paraId="288EE359" w14:textId="3DEC42A5" w:rsidR="00F76C38" w:rsidRPr="00F76C38" w:rsidRDefault="00FA34C9" w:rsidP="00F76C38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F76C38" w:rsidRPr="00F76C38">
        <w:rPr>
          <w:sz w:val="24"/>
          <w:szCs w:val="24"/>
        </w:rPr>
        <w:t xml:space="preserve">vi rashodi izvršeni su u iznosu od </w:t>
      </w:r>
      <w:r w:rsidR="006E15B0">
        <w:rPr>
          <w:sz w:val="24"/>
          <w:szCs w:val="24"/>
        </w:rPr>
        <w:t>6.354,90</w:t>
      </w:r>
      <w:r w:rsidR="00F76C38" w:rsidRPr="00F76C38">
        <w:rPr>
          <w:sz w:val="24"/>
          <w:szCs w:val="24"/>
        </w:rPr>
        <w:t xml:space="preserve"> EUR ili </w:t>
      </w:r>
      <w:r w:rsidR="006E15B0">
        <w:rPr>
          <w:sz w:val="24"/>
          <w:szCs w:val="24"/>
        </w:rPr>
        <w:t>70,6</w:t>
      </w:r>
      <w:r w:rsidR="00F76C38" w:rsidRPr="00F76C38">
        <w:rPr>
          <w:sz w:val="24"/>
          <w:szCs w:val="24"/>
        </w:rPr>
        <w:t xml:space="preserve"> % od planiranih </w:t>
      </w:r>
      <w:r w:rsidR="006E15B0">
        <w:rPr>
          <w:sz w:val="24"/>
          <w:szCs w:val="24"/>
        </w:rPr>
        <w:t>9</w:t>
      </w:r>
      <w:r w:rsidR="00F76C38" w:rsidRPr="00F76C38">
        <w:rPr>
          <w:sz w:val="24"/>
          <w:szCs w:val="24"/>
        </w:rPr>
        <w:t>.</w:t>
      </w:r>
      <w:r w:rsidR="00AD1CF1">
        <w:rPr>
          <w:sz w:val="24"/>
          <w:szCs w:val="24"/>
        </w:rPr>
        <w:t>0</w:t>
      </w:r>
      <w:r w:rsidR="00F76C38" w:rsidRPr="00F76C38">
        <w:rPr>
          <w:sz w:val="24"/>
          <w:szCs w:val="24"/>
        </w:rPr>
        <w:t>00,00 EUR, a sadrže naknad</w:t>
      </w:r>
      <w:r w:rsidR="00AD1CF1">
        <w:rPr>
          <w:sz w:val="24"/>
          <w:szCs w:val="24"/>
        </w:rPr>
        <w:t>u</w:t>
      </w:r>
      <w:r w:rsidR="00F76C38" w:rsidRPr="00F76C38">
        <w:rPr>
          <w:sz w:val="24"/>
          <w:szCs w:val="24"/>
        </w:rPr>
        <w:t xml:space="preserve"> za</w:t>
      </w:r>
      <w:r w:rsidR="006E15B0">
        <w:rPr>
          <w:sz w:val="24"/>
          <w:szCs w:val="24"/>
        </w:rPr>
        <w:t xml:space="preserve"> službena putovanja u iznosu od 1.121,10 EUR, te </w:t>
      </w:r>
      <w:r w:rsidR="00F76C38" w:rsidRPr="00F76C38">
        <w:rPr>
          <w:sz w:val="24"/>
          <w:szCs w:val="24"/>
        </w:rPr>
        <w:t xml:space="preserve"> prijevoz na posao i s posla</w:t>
      </w:r>
      <w:r w:rsidR="006E15B0">
        <w:rPr>
          <w:sz w:val="24"/>
          <w:szCs w:val="24"/>
        </w:rPr>
        <w:t xml:space="preserve"> u iznosu od 5.233,80 EUR</w:t>
      </w:r>
      <w:r w:rsidR="00AD1CF1">
        <w:rPr>
          <w:sz w:val="24"/>
          <w:szCs w:val="24"/>
        </w:rPr>
        <w:t>.</w:t>
      </w:r>
    </w:p>
    <w:p w14:paraId="546FC83E" w14:textId="77777777" w:rsidR="006E15B0" w:rsidRPr="005D4D75" w:rsidRDefault="00F76C38" w:rsidP="00F76C38">
      <w:pPr>
        <w:rPr>
          <w:b/>
          <w:bCs/>
          <w:sz w:val="24"/>
          <w:szCs w:val="24"/>
        </w:rPr>
      </w:pPr>
      <w:r w:rsidRPr="005D4D75">
        <w:rPr>
          <w:b/>
          <w:bCs/>
          <w:sz w:val="24"/>
          <w:szCs w:val="24"/>
        </w:rPr>
        <w:lastRenderedPageBreak/>
        <w:t>Rashodi za materijal i energiju (322)</w:t>
      </w:r>
    </w:p>
    <w:p w14:paraId="00E631A4" w14:textId="5AD38ED8" w:rsidR="006E15B0" w:rsidRDefault="006E15B0" w:rsidP="00F76C38">
      <w:pPr>
        <w:rPr>
          <w:sz w:val="24"/>
          <w:szCs w:val="24"/>
        </w:rPr>
      </w:pPr>
      <w:r>
        <w:rPr>
          <w:sz w:val="24"/>
          <w:szCs w:val="24"/>
        </w:rPr>
        <w:t xml:space="preserve">Ovi rashodi </w:t>
      </w:r>
      <w:r w:rsidR="00F76C38" w:rsidRPr="00F76C38">
        <w:rPr>
          <w:sz w:val="24"/>
          <w:szCs w:val="24"/>
        </w:rPr>
        <w:t xml:space="preserve"> planirani su u iznosu od </w:t>
      </w:r>
      <w:r w:rsidR="00653DCC">
        <w:rPr>
          <w:sz w:val="24"/>
          <w:szCs w:val="24"/>
        </w:rPr>
        <w:t>27.000,00</w:t>
      </w:r>
      <w:r w:rsidR="00F76C38" w:rsidRPr="00F76C38">
        <w:rPr>
          <w:sz w:val="24"/>
          <w:szCs w:val="24"/>
        </w:rPr>
        <w:t xml:space="preserve"> EUR, a izvršeni su u iznosu od </w:t>
      </w:r>
      <w:r w:rsidR="00653DCC">
        <w:rPr>
          <w:sz w:val="24"/>
          <w:szCs w:val="24"/>
        </w:rPr>
        <w:t>10.038,01</w:t>
      </w:r>
      <w:r w:rsidR="00F76C38" w:rsidRPr="00F76C38">
        <w:rPr>
          <w:sz w:val="24"/>
          <w:szCs w:val="24"/>
        </w:rPr>
        <w:t xml:space="preserve"> EUR ili </w:t>
      </w:r>
      <w:r>
        <w:rPr>
          <w:sz w:val="24"/>
          <w:szCs w:val="24"/>
        </w:rPr>
        <w:t>37,2</w:t>
      </w:r>
      <w:r w:rsidR="00F76C38" w:rsidRPr="00F76C38">
        <w:rPr>
          <w:sz w:val="24"/>
          <w:szCs w:val="24"/>
        </w:rPr>
        <w:t xml:space="preserve"> % od plana.</w:t>
      </w:r>
    </w:p>
    <w:p w14:paraId="0CB48515" w14:textId="2E835F27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 Sadrže izdatke za:</w:t>
      </w:r>
    </w:p>
    <w:p w14:paraId="216E3694" w14:textId="77777777" w:rsidR="006E15B0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- uredski materijal utrošeno je </w:t>
      </w:r>
      <w:r w:rsidR="006E15B0">
        <w:rPr>
          <w:sz w:val="24"/>
          <w:szCs w:val="24"/>
        </w:rPr>
        <w:t>3.922,60</w:t>
      </w:r>
      <w:r w:rsidRPr="00F76C38">
        <w:rPr>
          <w:sz w:val="24"/>
          <w:szCs w:val="24"/>
        </w:rPr>
        <w:t xml:space="preserve"> EUR</w:t>
      </w:r>
      <w:r w:rsidR="009954E7">
        <w:rPr>
          <w:sz w:val="24"/>
          <w:szCs w:val="24"/>
        </w:rPr>
        <w:t xml:space="preserve"> koji se odnosi na nabavu uredskog materijala</w:t>
      </w:r>
      <w:r w:rsidR="006E15B0">
        <w:rPr>
          <w:sz w:val="24"/>
          <w:szCs w:val="24"/>
        </w:rPr>
        <w:t>,</w:t>
      </w:r>
    </w:p>
    <w:p w14:paraId="23F1E320" w14:textId="759F7CF8" w:rsidR="006E15B0" w:rsidRDefault="006E15B0" w:rsidP="00F76C38">
      <w:pPr>
        <w:rPr>
          <w:sz w:val="24"/>
          <w:szCs w:val="24"/>
        </w:rPr>
      </w:pPr>
      <w:r>
        <w:rPr>
          <w:sz w:val="24"/>
          <w:szCs w:val="24"/>
        </w:rPr>
        <w:t>-literatura ( publikacije, časopisi i sl.) u iznosu od 150,00 EUR,</w:t>
      </w:r>
    </w:p>
    <w:p w14:paraId="07ACB265" w14:textId="5708182B" w:rsidR="00AD1CF1" w:rsidRDefault="006E15B0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954E7">
        <w:rPr>
          <w:sz w:val="24"/>
          <w:szCs w:val="24"/>
        </w:rPr>
        <w:t xml:space="preserve">ostali materijal za potrebe redovnog poslovanja u iznosu od </w:t>
      </w:r>
      <w:r>
        <w:rPr>
          <w:sz w:val="24"/>
          <w:szCs w:val="24"/>
        </w:rPr>
        <w:t>763,74</w:t>
      </w:r>
      <w:r w:rsidR="009954E7">
        <w:rPr>
          <w:sz w:val="24"/>
          <w:szCs w:val="24"/>
        </w:rPr>
        <w:t xml:space="preserve"> EUR</w:t>
      </w:r>
      <w:r w:rsidR="002B51E3">
        <w:rPr>
          <w:sz w:val="24"/>
          <w:szCs w:val="24"/>
        </w:rPr>
        <w:t>,</w:t>
      </w:r>
    </w:p>
    <w:p w14:paraId="45C5162B" w14:textId="0C458A1B" w:rsidR="00F76C38" w:rsidRDefault="00AD1CF1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76C38" w:rsidRPr="00F76C38">
        <w:rPr>
          <w:sz w:val="24"/>
          <w:szCs w:val="24"/>
        </w:rPr>
        <w:t>energiju</w:t>
      </w:r>
      <w:r>
        <w:rPr>
          <w:sz w:val="24"/>
          <w:szCs w:val="24"/>
        </w:rPr>
        <w:t xml:space="preserve"> </w:t>
      </w:r>
      <w:r w:rsidR="002B51E3">
        <w:rPr>
          <w:sz w:val="24"/>
          <w:szCs w:val="24"/>
        </w:rPr>
        <w:t>5.201,67</w:t>
      </w:r>
      <w:r w:rsidR="00F76C38" w:rsidRPr="00F76C38">
        <w:rPr>
          <w:sz w:val="24"/>
          <w:szCs w:val="24"/>
        </w:rPr>
        <w:t xml:space="preserve"> EUR.</w:t>
      </w:r>
    </w:p>
    <w:p w14:paraId="2C5A6BB2" w14:textId="77777777" w:rsidR="00556D66" w:rsidRPr="00F76C38" w:rsidRDefault="00556D66" w:rsidP="00F76C38">
      <w:pPr>
        <w:rPr>
          <w:sz w:val="24"/>
          <w:szCs w:val="24"/>
        </w:rPr>
      </w:pPr>
    </w:p>
    <w:p w14:paraId="2F0192D0" w14:textId="77777777" w:rsidR="00AD1CF1" w:rsidRPr="009954E7" w:rsidRDefault="00F76C38" w:rsidP="00F76C38">
      <w:pPr>
        <w:rPr>
          <w:b/>
          <w:bCs/>
          <w:sz w:val="24"/>
          <w:szCs w:val="24"/>
        </w:rPr>
      </w:pPr>
      <w:r w:rsidRPr="009954E7">
        <w:rPr>
          <w:b/>
          <w:bCs/>
          <w:sz w:val="24"/>
          <w:szCs w:val="24"/>
        </w:rPr>
        <w:t xml:space="preserve">Rashodi za usluge (323) </w:t>
      </w:r>
    </w:p>
    <w:p w14:paraId="69861E4E" w14:textId="33BCBD98" w:rsidR="00F76C38" w:rsidRPr="00F76C38" w:rsidRDefault="00AD1CF1" w:rsidP="00F76C38">
      <w:pPr>
        <w:rPr>
          <w:sz w:val="24"/>
          <w:szCs w:val="24"/>
        </w:rPr>
      </w:pPr>
      <w:r>
        <w:rPr>
          <w:sz w:val="24"/>
          <w:szCs w:val="24"/>
        </w:rPr>
        <w:t>Utrošeni su u</w:t>
      </w:r>
      <w:r w:rsidR="00F76C38" w:rsidRPr="00F76C38">
        <w:rPr>
          <w:sz w:val="24"/>
          <w:szCs w:val="24"/>
        </w:rPr>
        <w:t xml:space="preserve"> iznosu od </w:t>
      </w:r>
      <w:r w:rsidR="005432F6">
        <w:rPr>
          <w:sz w:val="24"/>
          <w:szCs w:val="24"/>
        </w:rPr>
        <w:t>833.549,75</w:t>
      </w:r>
      <w:r w:rsidR="00F76C38" w:rsidRPr="00F76C38">
        <w:rPr>
          <w:sz w:val="24"/>
          <w:szCs w:val="24"/>
        </w:rPr>
        <w:t xml:space="preserve"> EUR ili </w:t>
      </w:r>
      <w:r w:rsidR="005432F6">
        <w:rPr>
          <w:sz w:val="24"/>
          <w:szCs w:val="24"/>
        </w:rPr>
        <w:t>79</w:t>
      </w:r>
      <w:r>
        <w:rPr>
          <w:sz w:val="24"/>
          <w:szCs w:val="24"/>
        </w:rPr>
        <w:t>,9</w:t>
      </w:r>
      <w:r w:rsidR="00F76C38" w:rsidRPr="00F76C38">
        <w:rPr>
          <w:sz w:val="24"/>
          <w:szCs w:val="24"/>
        </w:rPr>
        <w:t xml:space="preserve"> % od planiranih </w:t>
      </w:r>
      <w:r w:rsidR="005432F6">
        <w:rPr>
          <w:sz w:val="24"/>
          <w:szCs w:val="24"/>
        </w:rPr>
        <w:t>1.043.</w:t>
      </w:r>
      <w:r>
        <w:rPr>
          <w:sz w:val="24"/>
          <w:szCs w:val="24"/>
        </w:rPr>
        <w:t>100,00</w:t>
      </w:r>
      <w:r w:rsidR="00F76C38" w:rsidRPr="00F76C38">
        <w:rPr>
          <w:sz w:val="24"/>
          <w:szCs w:val="24"/>
        </w:rPr>
        <w:t xml:space="preserve"> EUR, a obuhvaćaju:</w:t>
      </w:r>
    </w:p>
    <w:p w14:paraId="59459544" w14:textId="7E759617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-</w:t>
      </w:r>
      <w:r w:rsidR="00AC7C00" w:rsidRPr="00363051">
        <w:rPr>
          <w:b/>
          <w:bCs/>
          <w:sz w:val="24"/>
          <w:szCs w:val="24"/>
        </w:rPr>
        <w:t>u</w:t>
      </w:r>
      <w:r w:rsidRPr="00363051">
        <w:rPr>
          <w:b/>
          <w:bCs/>
          <w:sz w:val="24"/>
          <w:szCs w:val="24"/>
        </w:rPr>
        <w:t xml:space="preserve">sluge telefona, pošte i prijevoza (3231) izvršeni su u iznosu od </w:t>
      </w:r>
      <w:r w:rsidR="005D5A00" w:rsidRPr="00363051">
        <w:rPr>
          <w:b/>
          <w:bCs/>
          <w:sz w:val="24"/>
          <w:szCs w:val="24"/>
        </w:rPr>
        <w:t>7.483,92</w:t>
      </w:r>
      <w:r w:rsidR="009954E7" w:rsidRPr="00363051">
        <w:rPr>
          <w:b/>
          <w:bCs/>
          <w:sz w:val="24"/>
          <w:szCs w:val="24"/>
        </w:rPr>
        <w:t xml:space="preserve"> </w:t>
      </w:r>
      <w:r w:rsidRPr="00363051">
        <w:rPr>
          <w:b/>
          <w:bCs/>
          <w:sz w:val="24"/>
          <w:szCs w:val="24"/>
        </w:rPr>
        <w:t>EUR</w:t>
      </w:r>
      <w:r w:rsidRPr="00F76C38">
        <w:rPr>
          <w:sz w:val="24"/>
          <w:szCs w:val="24"/>
        </w:rPr>
        <w:t xml:space="preserve"> i </w:t>
      </w:r>
      <w:r w:rsidR="009954E7">
        <w:rPr>
          <w:sz w:val="24"/>
          <w:szCs w:val="24"/>
        </w:rPr>
        <w:t>odnose se na</w:t>
      </w:r>
      <w:r w:rsidRPr="00F76C38">
        <w:rPr>
          <w:sz w:val="24"/>
          <w:szCs w:val="24"/>
        </w:rPr>
        <w:t xml:space="preserve"> usluge telefona </w:t>
      </w:r>
      <w:r w:rsidR="005D5A00">
        <w:rPr>
          <w:sz w:val="24"/>
          <w:szCs w:val="24"/>
        </w:rPr>
        <w:t>1.400,92</w:t>
      </w:r>
      <w:r w:rsidRPr="00F76C38">
        <w:rPr>
          <w:sz w:val="24"/>
          <w:szCs w:val="24"/>
        </w:rPr>
        <w:t xml:space="preserve"> EUR, poštanskih usluga </w:t>
      </w:r>
      <w:r w:rsidR="00444F5A">
        <w:rPr>
          <w:sz w:val="24"/>
          <w:szCs w:val="24"/>
        </w:rPr>
        <w:t>2.125,28</w:t>
      </w:r>
      <w:r w:rsidRPr="00F76C38">
        <w:rPr>
          <w:sz w:val="24"/>
          <w:szCs w:val="24"/>
        </w:rPr>
        <w:t xml:space="preserve"> EUR, te ostalih usluga za prijevoz i komunikaciju </w:t>
      </w:r>
      <w:r w:rsidR="00444F5A">
        <w:rPr>
          <w:sz w:val="24"/>
          <w:szCs w:val="24"/>
        </w:rPr>
        <w:t>3</w:t>
      </w:r>
      <w:r w:rsidR="009954E7">
        <w:rPr>
          <w:sz w:val="24"/>
          <w:szCs w:val="24"/>
        </w:rPr>
        <w:t>.</w:t>
      </w:r>
      <w:r w:rsidR="00444F5A">
        <w:rPr>
          <w:sz w:val="24"/>
          <w:szCs w:val="24"/>
        </w:rPr>
        <w:t>957,72</w:t>
      </w:r>
      <w:r w:rsidRPr="00F76C38">
        <w:rPr>
          <w:sz w:val="24"/>
          <w:szCs w:val="24"/>
        </w:rPr>
        <w:t xml:space="preserve"> EUR </w:t>
      </w:r>
      <w:r w:rsidR="00444F5A">
        <w:rPr>
          <w:sz w:val="24"/>
          <w:szCs w:val="24"/>
        </w:rPr>
        <w:t>.</w:t>
      </w:r>
    </w:p>
    <w:p w14:paraId="535E8007" w14:textId="3B5A341E" w:rsidR="00AC7C00" w:rsidRPr="00363051" w:rsidRDefault="00F76C38" w:rsidP="00F76C38">
      <w:pPr>
        <w:rPr>
          <w:b/>
          <w:bCs/>
          <w:sz w:val="24"/>
          <w:szCs w:val="24"/>
        </w:rPr>
      </w:pPr>
      <w:r w:rsidRPr="00F76C38">
        <w:rPr>
          <w:sz w:val="24"/>
          <w:szCs w:val="24"/>
        </w:rPr>
        <w:t>-</w:t>
      </w:r>
      <w:r w:rsidRPr="00363051">
        <w:rPr>
          <w:b/>
          <w:bCs/>
          <w:sz w:val="24"/>
          <w:szCs w:val="24"/>
        </w:rPr>
        <w:t xml:space="preserve">Usluge tekućeg i investicijskog održavanja (3232) izvršene su u iznosu od </w:t>
      </w:r>
      <w:r w:rsidR="00AC7C00" w:rsidRPr="00363051">
        <w:rPr>
          <w:b/>
          <w:bCs/>
          <w:sz w:val="24"/>
          <w:szCs w:val="24"/>
        </w:rPr>
        <w:t>77.329,51</w:t>
      </w:r>
      <w:r w:rsidRPr="00363051">
        <w:rPr>
          <w:b/>
          <w:bCs/>
          <w:sz w:val="24"/>
          <w:szCs w:val="24"/>
        </w:rPr>
        <w:t xml:space="preserve"> EUR, a odnose se na </w:t>
      </w:r>
      <w:r w:rsidR="00AC7C00" w:rsidRPr="00363051">
        <w:rPr>
          <w:b/>
          <w:bCs/>
          <w:sz w:val="24"/>
          <w:szCs w:val="24"/>
        </w:rPr>
        <w:t>:</w:t>
      </w:r>
    </w:p>
    <w:p w14:paraId="7741F799" w14:textId="77777777" w:rsidR="00AC7C00" w:rsidRDefault="00AC7C00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76C38" w:rsidRPr="00F76C38">
        <w:rPr>
          <w:sz w:val="24"/>
          <w:szCs w:val="24"/>
        </w:rPr>
        <w:t xml:space="preserve">usluge tekućeg i investicijskog održavanja građevinskih objekata </w:t>
      </w:r>
      <w:r w:rsidR="009954E7">
        <w:rPr>
          <w:sz w:val="24"/>
          <w:szCs w:val="24"/>
        </w:rPr>
        <w:t xml:space="preserve">u iznosu od </w:t>
      </w:r>
      <w:r>
        <w:rPr>
          <w:sz w:val="24"/>
          <w:szCs w:val="24"/>
        </w:rPr>
        <w:t>30.820,13 eura,</w:t>
      </w:r>
    </w:p>
    <w:p w14:paraId="3751F95C" w14:textId="77777777" w:rsidR="00AC7C00" w:rsidRDefault="00AC7C00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954E7">
        <w:rPr>
          <w:sz w:val="24"/>
          <w:szCs w:val="24"/>
        </w:rPr>
        <w:t xml:space="preserve"> zgrada biblioteke 4.125,00</w:t>
      </w:r>
      <w:r w:rsidR="00F76C38" w:rsidRPr="00F76C38">
        <w:rPr>
          <w:sz w:val="24"/>
          <w:szCs w:val="24"/>
        </w:rPr>
        <w:t xml:space="preserve"> EUR,</w:t>
      </w:r>
    </w:p>
    <w:p w14:paraId="6A2CFCC2" w14:textId="4D0F46B0" w:rsidR="00AC7C00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 </w:t>
      </w:r>
      <w:r w:rsidR="00AC7C00">
        <w:rPr>
          <w:sz w:val="24"/>
          <w:szCs w:val="24"/>
        </w:rPr>
        <w:t>-</w:t>
      </w:r>
      <w:r w:rsidR="009954E7">
        <w:rPr>
          <w:sz w:val="24"/>
          <w:szCs w:val="24"/>
        </w:rPr>
        <w:t xml:space="preserve">održavanje i podrška za inf.programe </w:t>
      </w:r>
      <w:r w:rsidR="00AC7C00">
        <w:rPr>
          <w:sz w:val="24"/>
          <w:szCs w:val="24"/>
        </w:rPr>
        <w:t xml:space="preserve"> 2</w:t>
      </w:r>
      <w:r w:rsidR="009954E7">
        <w:rPr>
          <w:sz w:val="24"/>
          <w:szCs w:val="24"/>
        </w:rPr>
        <w:t>0.1</w:t>
      </w:r>
      <w:r w:rsidR="00AC7C00">
        <w:rPr>
          <w:sz w:val="24"/>
          <w:szCs w:val="24"/>
        </w:rPr>
        <w:t>77,25</w:t>
      </w:r>
      <w:r w:rsidRPr="00F76C38">
        <w:rPr>
          <w:sz w:val="24"/>
          <w:szCs w:val="24"/>
        </w:rPr>
        <w:t xml:space="preserve"> EUR</w:t>
      </w:r>
      <w:r w:rsidR="009954E7">
        <w:rPr>
          <w:sz w:val="24"/>
          <w:szCs w:val="24"/>
        </w:rPr>
        <w:t>,</w:t>
      </w:r>
    </w:p>
    <w:p w14:paraId="38E7FA67" w14:textId="77777777" w:rsidR="00BE355F" w:rsidRDefault="00AC7C00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954E7">
        <w:rPr>
          <w:sz w:val="24"/>
          <w:szCs w:val="24"/>
        </w:rPr>
        <w:t xml:space="preserve"> održavanje WIFI u iznosu od </w:t>
      </w:r>
      <w:r>
        <w:rPr>
          <w:sz w:val="24"/>
          <w:szCs w:val="24"/>
        </w:rPr>
        <w:t>1.990</w:t>
      </w:r>
      <w:r w:rsidR="00BE355F">
        <w:rPr>
          <w:sz w:val="24"/>
          <w:szCs w:val="24"/>
        </w:rPr>
        <w:t>,80</w:t>
      </w:r>
      <w:r w:rsidR="009954E7">
        <w:rPr>
          <w:sz w:val="24"/>
          <w:szCs w:val="24"/>
        </w:rPr>
        <w:t xml:space="preserve"> </w:t>
      </w:r>
      <w:r w:rsidR="00F76C38" w:rsidRPr="00F76C38">
        <w:rPr>
          <w:sz w:val="24"/>
          <w:szCs w:val="24"/>
        </w:rPr>
        <w:t>EUR,</w:t>
      </w:r>
    </w:p>
    <w:p w14:paraId="656330A3" w14:textId="77777777" w:rsidR="00BE355F" w:rsidRDefault="00BE355F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954E7">
        <w:rPr>
          <w:sz w:val="24"/>
          <w:szCs w:val="24"/>
        </w:rPr>
        <w:t xml:space="preserve"> ostale usluge tekućeg i inv. održavanja </w:t>
      </w:r>
      <w:r>
        <w:rPr>
          <w:sz w:val="24"/>
          <w:szCs w:val="24"/>
        </w:rPr>
        <w:t>11.417,65</w:t>
      </w:r>
      <w:r w:rsidR="009954E7">
        <w:rPr>
          <w:sz w:val="24"/>
          <w:szCs w:val="24"/>
        </w:rPr>
        <w:t xml:space="preserve"> </w:t>
      </w:r>
      <w:r w:rsidR="00F76C38" w:rsidRPr="00F76C38">
        <w:rPr>
          <w:sz w:val="24"/>
          <w:szCs w:val="24"/>
        </w:rPr>
        <w:t>EUR,</w:t>
      </w:r>
    </w:p>
    <w:p w14:paraId="5D7C3701" w14:textId="6B5DFB32" w:rsidR="00F76C38" w:rsidRPr="00F76C38" w:rsidRDefault="00BE355F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76C38" w:rsidRPr="00F76C38">
        <w:rPr>
          <w:sz w:val="24"/>
          <w:szCs w:val="24"/>
        </w:rPr>
        <w:t xml:space="preserve"> </w:t>
      </w:r>
      <w:r w:rsidR="009954E7">
        <w:rPr>
          <w:sz w:val="24"/>
          <w:szCs w:val="24"/>
        </w:rPr>
        <w:t xml:space="preserve">održavanje CATV </w:t>
      </w:r>
      <w:r>
        <w:rPr>
          <w:sz w:val="24"/>
          <w:szCs w:val="24"/>
        </w:rPr>
        <w:t>8.798,68</w:t>
      </w:r>
      <w:r w:rsidR="009954E7">
        <w:rPr>
          <w:sz w:val="24"/>
          <w:szCs w:val="24"/>
        </w:rPr>
        <w:t xml:space="preserve"> </w:t>
      </w:r>
      <w:r w:rsidR="00F76C38" w:rsidRPr="00F76C38">
        <w:rPr>
          <w:sz w:val="24"/>
          <w:szCs w:val="24"/>
        </w:rPr>
        <w:t xml:space="preserve"> EUR</w:t>
      </w:r>
      <w:r w:rsidR="009954E7">
        <w:rPr>
          <w:sz w:val="24"/>
          <w:szCs w:val="24"/>
        </w:rPr>
        <w:t>.</w:t>
      </w:r>
    </w:p>
    <w:p w14:paraId="67C1489E" w14:textId="77777777" w:rsidR="00026294" w:rsidRPr="00363051" w:rsidRDefault="00F76C38" w:rsidP="00F76C38">
      <w:pPr>
        <w:rPr>
          <w:b/>
          <w:bCs/>
          <w:sz w:val="24"/>
          <w:szCs w:val="24"/>
        </w:rPr>
      </w:pPr>
      <w:r w:rsidRPr="00363051">
        <w:rPr>
          <w:b/>
          <w:bCs/>
          <w:sz w:val="24"/>
          <w:szCs w:val="24"/>
        </w:rPr>
        <w:t xml:space="preserve">-Usluge promidžbe i informiranja (3233) </w:t>
      </w:r>
      <w:r w:rsidR="00621154" w:rsidRPr="00363051">
        <w:rPr>
          <w:b/>
          <w:bCs/>
          <w:sz w:val="24"/>
          <w:szCs w:val="24"/>
        </w:rPr>
        <w:t xml:space="preserve">izvršene </w:t>
      </w:r>
      <w:r w:rsidRPr="00363051">
        <w:rPr>
          <w:b/>
          <w:bCs/>
          <w:sz w:val="24"/>
          <w:szCs w:val="24"/>
        </w:rPr>
        <w:t>su u iznosu od</w:t>
      </w:r>
      <w:r w:rsidR="00026294" w:rsidRPr="00363051">
        <w:rPr>
          <w:b/>
          <w:bCs/>
          <w:sz w:val="24"/>
          <w:szCs w:val="24"/>
        </w:rPr>
        <w:t xml:space="preserve"> 21.308,95</w:t>
      </w:r>
      <w:r w:rsidRPr="00363051">
        <w:rPr>
          <w:b/>
          <w:bCs/>
          <w:sz w:val="24"/>
          <w:szCs w:val="24"/>
        </w:rPr>
        <w:t xml:space="preserve"> EUR</w:t>
      </w:r>
      <w:r w:rsidR="00621154" w:rsidRPr="00363051">
        <w:rPr>
          <w:b/>
          <w:bCs/>
          <w:sz w:val="24"/>
          <w:szCs w:val="24"/>
        </w:rPr>
        <w:t>, a odnose se na</w:t>
      </w:r>
      <w:r w:rsidR="00026294" w:rsidRPr="00363051">
        <w:rPr>
          <w:b/>
          <w:bCs/>
          <w:sz w:val="24"/>
          <w:szCs w:val="24"/>
        </w:rPr>
        <w:t>:</w:t>
      </w:r>
    </w:p>
    <w:p w14:paraId="541CB92F" w14:textId="77777777" w:rsidR="00026294" w:rsidRDefault="00026294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21154">
        <w:rPr>
          <w:sz w:val="24"/>
          <w:szCs w:val="24"/>
        </w:rPr>
        <w:t xml:space="preserve"> rashode za tisak</w:t>
      </w:r>
      <w:r w:rsidR="00F76C38" w:rsidRPr="00F76C38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F76C38" w:rsidRPr="00F76C38">
        <w:rPr>
          <w:sz w:val="24"/>
          <w:szCs w:val="24"/>
        </w:rPr>
        <w:t>objava natječaja, oglasa</w:t>
      </w:r>
      <w:r>
        <w:rPr>
          <w:sz w:val="24"/>
          <w:szCs w:val="24"/>
        </w:rPr>
        <w:t xml:space="preserve"> i objave u Službenim novinama)</w:t>
      </w:r>
      <w:r w:rsidR="00621154">
        <w:rPr>
          <w:sz w:val="24"/>
          <w:szCs w:val="24"/>
        </w:rPr>
        <w:t xml:space="preserve"> u iznosu od </w:t>
      </w:r>
      <w:r>
        <w:rPr>
          <w:sz w:val="24"/>
          <w:szCs w:val="24"/>
        </w:rPr>
        <w:t>8.792,92</w:t>
      </w:r>
      <w:r w:rsidR="00621154">
        <w:rPr>
          <w:sz w:val="24"/>
          <w:szCs w:val="24"/>
        </w:rPr>
        <w:t xml:space="preserve"> EUR,</w:t>
      </w:r>
    </w:p>
    <w:p w14:paraId="3DA92300" w14:textId="77777777" w:rsidR="00026294" w:rsidRDefault="00026294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21154">
        <w:rPr>
          <w:sz w:val="24"/>
          <w:szCs w:val="24"/>
        </w:rPr>
        <w:t xml:space="preserve"> promidžbeni materijal</w:t>
      </w:r>
      <w:r>
        <w:rPr>
          <w:sz w:val="24"/>
          <w:szCs w:val="24"/>
        </w:rPr>
        <w:t xml:space="preserve"> </w:t>
      </w:r>
      <w:r w:rsidR="00621154">
        <w:rPr>
          <w:sz w:val="24"/>
          <w:szCs w:val="24"/>
        </w:rPr>
        <w:t>u iznosu od 70,00 EUR,</w:t>
      </w:r>
    </w:p>
    <w:p w14:paraId="131998F7" w14:textId="77777777" w:rsidR="00026294" w:rsidRDefault="00026294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21154">
        <w:rPr>
          <w:sz w:val="24"/>
          <w:szCs w:val="24"/>
        </w:rPr>
        <w:t xml:space="preserve"> ostale usluge promidžbe i informiranja u iznosu od </w:t>
      </w:r>
      <w:r>
        <w:rPr>
          <w:sz w:val="24"/>
          <w:szCs w:val="24"/>
        </w:rPr>
        <w:t>8.046,03</w:t>
      </w:r>
      <w:r w:rsidR="00621154">
        <w:rPr>
          <w:sz w:val="24"/>
          <w:szCs w:val="24"/>
        </w:rPr>
        <w:t xml:space="preserve"> EUR</w:t>
      </w:r>
      <w:r>
        <w:rPr>
          <w:sz w:val="24"/>
          <w:szCs w:val="24"/>
        </w:rPr>
        <w:t>,</w:t>
      </w:r>
    </w:p>
    <w:p w14:paraId="64B5D5A9" w14:textId="2CE99E7E" w:rsidR="00621154" w:rsidRDefault="00026294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21154">
        <w:rPr>
          <w:sz w:val="24"/>
          <w:szCs w:val="24"/>
        </w:rPr>
        <w:t>t</w:t>
      </w:r>
      <w:r w:rsidR="00F76C38" w:rsidRPr="00F76C38">
        <w:rPr>
          <w:sz w:val="24"/>
          <w:szCs w:val="24"/>
        </w:rPr>
        <w:t>roškovi promidžbe</w:t>
      </w:r>
      <w:r w:rsidR="00621154">
        <w:rPr>
          <w:sz w:val="24"/>
          <w:szCs w:val="24"/>
        </w:rPr>
        <w:t xml:space="preserve">-turistički sadržaj u iznosu od </w:t>
      </w:r>
      <w:r>
        <w:rPr>
          <w:sz w:val="24"/>
          <w:szCs w:val="24"/>
        </w:rPr>
        <w:t>4</w:t>
      </w:r>
      <w:r w:rsidR="00621154">
        <w:rPr>
          <w:sz w:val="24"/>
          <w:szCs w:val="24"/>
        </w:rPr>
        <w:t>.</w:t>
      </w:r>
      <w:r>
        <w:rPr>
          <w:sz w:val="24"/>
          <w:szCs w:val="24"/>
        </w:rPr>
        <w:t>400,00</w:t>
      </w:r>
      <w:r w:rsidR="00621154">
        <w:rPr>
          <w:sz w:val="24"/>
          <w:szCs w:val="24"/>
        </w:rPr>
        <w:t xml:space="preserve"> EUR.</w:t>
      </w:r>
    </w:p>
    <w:p w14:paraId="484CEF0E" w14:textId="77777777" w:rsidR="00026294" w:rsidRDefault="00026294" w:rsidP="00F76C38">
      <w:pPr>
        <w:rPr>
          <w:sz w:val="24"/>
          <w:szCs w:val="24"/>
        </w:rPr>
      </w:pPr>
    </w:p>
    <w:p w14:paraId="09A423EE" w14:textId="77777777" w:rsidR="00026294" w:rsidRDefault="00026294" w:rsidP="00F76C38">
      <w:pPr>
        <w:rPr>
          <w:sz w:val="24"/>
          <w:szCs w:val="24"/>
        </w:rPr>
      </w:pPr>
    </w:p>
    <w:p w14:paraId="1C4C32E7" w14:textId="77777777" w:rsidR="00026294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lastRenderedPageBreak/>
        <w:t>-</w:t>
      </w:r>
      <w:r w:rsidRPr="00363051">
        <w:rPr>
          <w:b/>
          <w:bCs/>
          <w:sz w:val="24"/>
          <w:szCs w:val="24"/>
        </w:rPr>
        <w:t xml:space="preserve">Komunalne usluge (3234) ostvarene su u visini od </w:t>
      </w:r>
      <w:r w:rsidR="00026294" w:rsidRPr="00363051">
        <w:rPr>
          <w:b/>
          <w:bCs/>
          <w:sz w:val="24"/>
          <w:szCs w:val="24"/>
        </w:rPr>
        <w:t>539.259,47</w:t>
      </w:r>
      <w:r w:rsidRPr="00363051">
        <w:rPr>
          <w:b/>
          <w:bCs/>
          <w:sz w:val="24"/>
          <w:szCs w:val="24"/>
        </w:rPr>
        <w:t xml:space="preserve"> EUR, a odnose se na</w:t>
      </w:r>
      <w:r w:rsidR="00026294" w:rsidRPr="00363051">
        <w:rPr>
          <w:b/>
          <w:bCs/>
          <w:sz w:val="24"/>
          <w:szCs w:val="24"/>
        </w:rPr>
        <w:t>:</w:t>
      </w:r>
    </w:p>
    <w:p w14:paraId="0913B3B2" w14:textId="77777777" w:rsidR="00026294" w:rsidRDefault="00026294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76C38" w:rsidRPr="00F76C38">
        <w:rPr>
          <w:sz w:val="24"/>
          <w:szCs w:val="24"/>
        </w:rPr>
        <w:t xml:space="preserve"> troškove opskrbe vodom </w:t>
      </w:r>
      <w:r>
        <w:rPr>
          <w:sz w:val="24"/>
          <w:szCs w:val="24"/>
        </w:rPr>
        <w:t>7.054,55</w:t>
      </w:r>
      <w:r w:rsidR="00F76C38" w:rsidRPr="00F76C38">
        <w:rPr>
          <w:sz w:val="24"/>
          <w:szCs w:val="24"/>
        </w:rPr>
        <w:t xml:space="preserve"> EUR,</w:t>
      </w:r>
      <w:r w:rsidR="001C205D">
        <w:rPr>
          <w:sz w:val="24"/>
          <w:szCs w:val="24"/>
        </w:rPr>
        <w:t xml:space="preserve"> </w:t>
      </w:r>
    </w:p>
    <w:p w14:paraId="2929AA0B" w14:textId="77777777" w:rsidR="00026294" w:rsidRDefault="00026294" w:rsidP="00F76C3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205D">
        <w:rPr>
          <w:sz w:val="24"/>
          <w:szCs w:val="24"/>
        </w:rPr>
        <w:t xml:space="preserve">iznošenje i odvoz smeća </w:t>
      </w:r>
      <w:r>
        <w:rPr>
          <w:sz w:val="24"/>
          <w:szCs w:val="24"/>
        </w:rPr>
        <w:t>3.843,09</w:t>
      </w:r>
      <w:r w:rsidR="001C205D">
        <w:rPr>
          <w:sz w:val="24"/>
          <w:szCs w:val="24"/>
        </w:rPr>
        <w:t xml:space="preserve"> EUR, </w:t>
      </w:r>
      <w:r w:rsidR="00F76C38" w:rsidRPr="00F76C38">
        <w:rPr>
          <w:sz w:val="24"/>
          <w:szCs w:val="24"/>
        </w:rPr>
        <w:t xml:space="preserve"> </w:t>
      </w:r>
    </w:p>
    <w:p w14:paraId="43FB159B" w14:textId="77777777" w:rsidR="00026294" w:rsidRDefault="00026294" w:rsidP="00F76C3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76C38" w:rsidRPr="00F76C38">
        <w:rPr>
          <w:sz w:val="24"/>
          <w:szCs w:val="24"/>
        </w:rPr>
        <w:t xml:space="preserve">čišćenje javnih površina </w:t>
      </w:r>
      <w:r>
        <w:rPr>
          <w:sz w:val="24"/>
          <w:szCs w:val="24"/>
        </w:rPr>
        <w:t>30.416,75</w:t>
      </w:r>
      <w:r w:rsidR="00F76C38" w:rsidRPr="00F76C38">
        <w:rPr>
          <w:sz w:val="24"/>
          <w:szCs w:val="24"/>
        </w:rPr>
        <w:t xml:space="preserve"> EUR,</w:t>
      </w:r>
    </w:p>
    <w:p w14:paraId="1CD63CD6" w14:textId="4CE0C66D" w:rsidR="00026294" w:rsidRDefault="00026294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76C38" w:rsidRPr="00F76C38">
        <w:rPr>
          <w:sz w:val="24"/>
          <w:szCs w:val="24"/>
        </w:rPr>
        <w:t xml:space="preserve"> deratizacije i dezinsekcije</w:t>
      </w:r>
      <w:r w:rsidR="001C205D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="00F76C38" w:rsidRPr="00F76C38">
        <w:rPr>
          <w:sz w:val="24"/>
          <w:szCs w:val="24"/>
        </w:rPr>
        <w:t>.</w:t>
      </w:r>
      <w:r>
        <w:rPr>
          <w:sz w:val="24"/>
          <w:szCs w:val="24"/>
        </w:rPr>
        <w:t>087,26</w:t>
      </w:r>
      <w:r w:rsidR="00F76C38" w:rsidRPr="00F76C38">
        <w:rPr>
          <w:sz w:val="24"/>
          <w:szCs w:val="24"/>
        </w:rPr>
        <w:t xml:space="preserve"> EUR</w:t>
      </w:r>
      <w:r w:rsidR="001C205D">
        <w:rPr>
          <w:sz w:val="24"/>
          <w:szCs w:val="24"/>
        </w:rPr>
        <w:t>,</w:t>
      </w:r>
    </w:p>
    <w:p w14:paraId="55CABBC9" w14:textId="77777777" w:rsidR="00036862" w:rsidRDefault="00026294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C205D">
        <w:rPr>
          <w:sz w:val="24"/>
          <w:szCs w:val="24"/>
        </w:rPr>
        <w:t xml:space="preserve"> ostale komunalne usluge </w:t>
      </w:r>
      <w:r>
        <w:rPr>
          <w:sz w:val="24"/>
          <w:szCs w:val="24"/>
        </w:rPr>
        <w:t>51.600,72</w:t>
      </w:r>
      <w:r w:rsidR="001C205D">
        <w:rPr>
          <w:sz w:val="24"/>
          <w:szCs w:val="24"/>
        </w:rPr>
        <w:t xml:space="preserve"> EUR,</w:t>
      </w:r>
    </w:p>
    <w:p w14:paraId="20225970" w14:textId="77777777" w:rsidR="00363051" w:rsidRDefault="00036862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C205D">
        <w:rPr>
          <w:sz w:val="24"/>
          <w:szCs w:val="24"/>
        </w:rPr>
        <w:t xml:space="preserve"> javnu rasvjetu </w:t>
      </w:r>
      <w:r w:rsidR="00363051">
        <w:rPr>
          <w:sz w:val="24"/>
          <w:szCs w:val="24"/>
        </w:rPr>
        <w:t xml:space="preserve">53.538,53 </w:t>
      </w:r>
      <w:r w:rsidR="00F76C38" w:rsidRPr="00F76C38">
        <w:rPr>
          <w:sz w:val="24"/>
          <w:szCs w:val="24"/>
        </w:rPr>
        <w:t>EUR,</w:t>
      </w:r>
    </w:p>
    <w:p w14:paraId="6114D8D3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-zamjena oštećenih svjetiljki jr 15.437,50 EUR,</w:t>
      </w:r>
    </w:p>
    <w:p w14:paraId="67AD4DDA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C205D">
        <w:rPr>
          <w:sz w:val="24"/>
          <w:szCs w:val="24"/>
        </w:rPr>
        <w:t xml:space="preserve"> izdatke za dekoraciju </w:t>
      </w:r>
      <w:r>
        <w:rPr>
          <w:sz w:val="24"/>
          <w:szCs w:val="24"/>
        </w:rPr>
        <w:t>19.155,50</w:t>
      </w:r>
      <w:r w:rsidR="001C205D">
        <w:rPr>
          <w:sz w:val="24"/>
          <w:szCs w:val="24"/>
        </w:rPr>
        <w:t xml:space="preserve"> EUR,</w:t>
      </w:r>
    </w:p>
    <w:p w14:paraId="03571336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C205D">
        <w:rPr>
          <w:sz w:val="24"/>
          <w:szCs w:val="24"/>
        </w:rPr>
        <w:t xml:space="preserve"> održavanje javne rasvjete </w:t>
      </w:r>
      <w:r>
        <w:rPr>
          <w:sz w:val="24"/>
          <w:szCs w:val="24"/>
        </w:rPr>
        <w:t>11.374,89</w:t>
      </w:r>
      <w:r w:rsidR="001C205D">
        <w:rPr>
          <w:sz w:val="24"/>
          <w:szCs w:val="24"/>
        </w:rPr>
        <w:t xml:space="preserve"> EUR,</w:t>
      </w:r>
    </w:p>
    <w:p w14:paraId="30684A11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C205D">
        <w:rPr>
          <w:sz w:val="24"/>
          <w:szCs w:val="24"/>
        </w:rPr>
        <w:t xml:space="preserve"> proširenje javne rasvjete</w:t>
      </w:r>
      <w:r>
        <w:rPr>
          <w:sz w:val="24"/>
          <w:szCs w:val="24"/>
        </w:rPr>
        <w:t xml:space="preserve"> </w:t>
      </w:r>
      <w:r w:rsidR="001C205D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1C205D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="001C205D">
        <w:rPr>
          <w:sz w:val="24"/>
          <w:szCs w:val="24"/>
        </w:rPr>
        <w:t>3</w:t>
      </w:r>
      <w:r>
        <w:rPr>
          <w:sz w:val="24"/>
          <w:szCs w:val="24"/>
        </w:rPr>
        <w:t>9</w:t>
      </w:r>
      <w:r w:rsidR="001C205D">
        <w:rPr>
          <w:sz w:val="24"/>
          <w:szCs w:val="24"/>
        </w:rPr>
        <w:t>,2</w:t>
      </w:r>
      <w:r>
        <w:rPr>
          <w:sz w:val="24"/>
          <w:szCs w:val="24"/>
        </w:rPr>
        <w:t>0</w:t>
      </w:r>
      <w:r w:rsidR="001C205D">
        <w:rPr>
          <w:sz w:val="24"/>
          <w:szCs w:val="24"/>
        </w:rPr>
        <w:t xml:space="preserve"> EUR,</w:t>
      </w:r>
    </w:p>
    <w:p w14:paraId="2CE26BB6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 izrada plana jr 5.000,00 EUR,</w:t>
      </w:r>
    </w:p>
    <w:p w14:paraId="5BD60279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 zamjena rasvjetnih tijela 20.587,06 EUR,</w:t>
      </w:r>
    </w:p>
    <w:p w14:paraId="6006839F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C205D">
        <w:rPr>
          <w:sz w:val="24"/>
          <w:szCs w:val="24"/>
        </w:rPr>
        <w:t xml:space="preserve"> održavanje zelenih površina </w:t>
      </w:r>
      <w:r>
        <w:rPr>
          <w:sz w:val="24"/>
          <w:szCs w:val="24"/>
        </w:rPr>
        <w:t>4</w:t>
      </w:r>
      <w:r w:rsidR="001C205D">
        <w:rPr>
          <w:sz w:val="24"/>
          <w:szCs w:val="24"/>
        </w:rPr>
        <w:t>2.</w:t>
      </w:r>
      <w:r>
        <w:rPr>
          <w:sz w:val="24"/>
          <w:szCs w:val="24"/>
        </w:rPr>
        <w:t>99</w:t>
      </w:r>
      <w:r w:rsidR="001C205D">
        <w:rPr>
          <w:sz w:val="24"/>
          <w:szCs w:val="24"/>
        </w:rPr>
        <w:t>8,</w:t>
      </w:r>
      <w:r>
        <w:rPr>
          <w:sz w:val="24"/>
          <w:szCs w:val="24"/>
        </w:rPr>
        <w:t>69</w:t>
      </w:r>
      <w:r w:rsidR="001C205D">
        <w:rPr>
          <w:sz w:val="24"/>
          <w:szCs w:val="24"/>
        </w:rPr>
        <w:t xml:space="preserve"> EUR,</w:t>
      </w:r>
    </w:p>
    <w:p w14:paraId="6D9B6676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C205D">
        <w:rPr>
          <w:sz w:val="24"/>
          <w:szCs w:val="24"/>
        </w:rPr>
        <w:t xml:space="preserve"> komunalna oprema </w:t>
      </w:r>
      <w:r>
        <w:rPr>
          <w:sz w:val="24"/>
          <w:szCs w:val="24"/>
        </w:rPr>
        <w:t>13.650,61</w:t>
      </w:r>
      <w:r w:rsidR="001C205D">
        <w:rPr>
          <w:sz w:val="24"/>
          <w:szCs w:val="24"/>
        </w:rPr>
        <w:t xml:space="preserve"> EUR,</w:t>
      </w:r>
    </w:p>
    <w:p w14:paraId="4F28974D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C205D">
        <w:rPr>
          <w:sz w:val="24"/>
          <w:szCs w:val="24"/>
        </w:rPr>
        <w:t xml:space="preserve"> uređenje prostora za djecu u Garici </w:t>
      </w:r>
      <w:r>
        <w:rPr>
          <w:sz w:val="24"/>
          <w:szCs w:val="24"/>
        </w:rPr>
        <w:t>18.295,34</w:t>
      </w:r>
      <w:r w:rsidR="001C205D">
        <w:rPr>
          <w:sz w:val="24"/>
          <w:szCs w:val="24"/>
        </w:rPr>
        <w:t xml:space="preserve"> EUR, </w:t>
      </w:r>
    </w:p>
    <w:p w14:paraId="26E9560A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205D">
        <w:rPr>
          <w:sz w:val="24"/>
          <w:szCs w:val="24"/>
        </w:rPr>
        <w:t xml:space="preserve">održavanje groblja </w:t>
      </w:r>
      <w:r>
        <w:rPr>
          <w:sz w:val="24"/>
          <w:szCs w:val="24"/>
        </w:rPr>
        <w:t>3.303,30</w:t>
      </w:r>
      <w:r w:rsidR="001C205D">
        <w:rPr>
          <w:sz w:val="24"/>
          <w:szCs w:val="24"/>
        </w:rPr>
        <w:t xml:space="preserve"> EUR,</w:t>
      </w:r>
    </w:p>
    <w:p w14:paraId="5499FC34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C205D">
        <w:rPr>
          <w:sz w:val="24"/>
          <w:szCs w:val="24"/>
        </w:rPr>
        <w:t xml:space="preserve"> prijevoz pokojnika 350,00 EUR,</w:t>
      </w:r>
    </w:p>
    <w:p w14:paraId="6B473E76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-sanacija groblja Risika 15.641,25 EUR,</w:t>
      </w:r>
    </w:p>
    <w:p w14:paraId="1DE6D0C2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C205D">
        <w:rPr>
          <w:sz w:val="24"/>
          <w:szCs w:val="24"/>
        </w:rPr>
        <w:t xml:space="preserve"> održavanje ner.cesta </w:t>
      </w:r>
      <w:r>
        <w:rPr>
          <w:sz w:val="24"/>
          <w:szCs w:val="24"/>
        </w:rPr>
        <w:t>69.154,31</w:t>
      </w:r>
      <w:r w:rsidR="001C205D">
        <w:rPr>
          <w:sz w:val="24"/>
          <w:szCs w:val="24"/>
        </w:rPr>
        <w:t xml:space="preserve"> EUR, </w:t>
      </w:r>
    </w:p>
    <w:p w14:paraId="1C9AD973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 održavanje oborinske kanalizacije 3.518,43 EUR,</w:t>
      </w:r>
    </w:p>
    <w:p w14:paraId="238C0216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C205D">
        <w:rPr>
          <w:sz w:val="24"/>
          <w:szCs w:val="24"/>
        </w:rPr>
        <w:t>uređenje plaža 1</w:t>
      </w:r>
      <w:r>
        <w:rPr>
          <w:sz w:val="24"/>
          <w:szCs w:val="24"/>
        </w:rPr>
        <w:t>6</w:t>
      </w:r>
      <w:r w:rsidR="001C205D">
        <w:rPr>
          <w:sz w:val="24"/>
          <w:szCs w:val="24"/>
        </w:rPr>
        <w:t>.</w:t>
      </w:r>
      <w:r>
        <w:rPr>
          <w:sz w:val="24"/>
          <w:szCs w:val="24"/>
        </w:rPr>
        <w:t>646,25</w:t>
      </w:r>
      <w:r w:rsidR="001C205D">
        <w:rPr>
          <w:sz w:val="24"/>
          <w:szCs w:val="24"/>
        </w:rPr>
        <w:t xml:space="preserve"> EUR,</w:t>
      </w:r>
    </w:p>
    <w:p w14:paraId="1F54005C" w14:textId="77777777" w:rsidR="00363051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-objekat za preradu grožđa 88.780,63 EUR,</w:t>
      </w:r>
    </w:p>
    <w:p w14:paraId="0442A549" w14:textId="749E9A31" w:rsidR="00F76C38" w:rsidRPr="00F76C38" w:rsidRDefault="00363051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C205D">
        <w:rPr>
          <w:sz w:val="24"/>
          <w:szCs w:val="24"/>
        </w:rPr>
        <w:t xml:space="preserve"> uređenje dječjih igrališta u Risiki i Garici 8.885,61 EUR.</w:t>
      </w:r>
      <w:r w:rsidR="00F76C38" w:rsidRPr="00F76C38">
        <w:rPr>
          <w:sz w:val="24"/>
          <w:szCs w:val="24"/>
        </w:rPr>
        <w:t xml:space="preserve"> </w:t>
      </w:r>
    </w:p>
    <w:p w14:paraId="0BCB9C58" w14:textId="47A82BA4" w:rsidR="00F76C38" w:rsidRPr="00363051" w:rsidRDefault="00F76C38" w:rsidP="00F76C38">
      <w:pPr>
        <w:rPr>
          <w:b/>
          <w:bCs/>
          <w:sz w:val="24"/>
          <w:szCs w:val="24"/>
        </w:rPr>
      </w:pPr>
      <w:r w:rsidRPr="00F76C38">
        <w:rPr>
          <w:sz w:val="24"/>
          <w:szCs w:val="24"/>
        </w:rPr>
        <w:t>-</w:t>
      </w:r>
      <w:r w:rsidRPr="00363051">
        <w:rPr>
          <w:b/>
          <w:bCs/>
          <w:sz w:val="24"/>
          <w:szCs w:val="24"/>
        </w:rPr>
        <w:t xml:space="preserve">Zakupnine i najamnine (3235) izvršene su u iznosu od </w:t>
      </w:r>
      <w:r w:rsidR="00363051">
        <w:rPr>
          <w:b/>
          <w:bCs/>
          <w:sz w:val="24"/>
          <w:szCs w:val="24"/>
        </w:rPr>
        <w:t>6</w:t>
      </w:r>
      <w:r w:rsidR="001C205D" w:rsidRPr="00363051">
        <w:rPr>
          <w:b/>
          <w:bCs/>
          <w:sz w:val="24"/>
          <w:szCs w:val="24"/>
        </w:rPr>
        <w:t>.</w:t>
      </w:r>
      <w:r w:rsidR="00363051">
        <w:rPr>
          <w:b/>
          <w:bCs/>
          <w:sz w:val="24"/>
          <w:szCs w:val="24"/>
        </w:rPr>
        <w:t>3</w:t>
      </w:r>
      <w:r w:rsidR="001C205D" w:rsidRPr="00363051">
        <w:rPr>
          <w:b/>
          <w:bCs/>
          <w:sz w:val="24"/>
          <w:szCs w:val="24"/>
        </w:rPr>
        <w:t>00,00</w:t>
      </w:r>
      <w:r w:rsidRPr="00363051">
        <w:rPr>
          <w:b/>
          <w:bCs/>
          <w:sz w:val="24"/>
          <w:szCs w:val="24"/>
        </w:rPr>
        <w:t xml:space="preserve"> EUR, a odnose se na najam </w:t>
      </w:r>
      <w:r w:rsidR="001C205D" w:rsidRPr="00363051">
        <w:rPr>
          <w:b/>
          <w:bCs/>
          <w:sz w:val="24"/>
          <w:szCs w:val="24"/>
        </w:rPr>
        <w:t>stana za prometnog policajca.</w:t>
      </w:r>
    </w:p>
    <w:p w14:paraId="09E15E60" w14:textId="77777777" w:rsidR="0054313D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-</w:t>
      </w:r>
      <w:r w:rsidRPr="00363051">
        <w:rPr>
          <w:b/>
          <w:bCs/>
          <w:sz w:val="24"/>
          <w:szCs w:val="24"/>
        </w:rPr>
        <w:t xml:space="preserve">Zdravstvene i veterinarske usluge (3236) ostvarene su u iznosu od </w:t>
      </w:r>
      <w:r w:rsidR="00363051">
        <w:rPr>
          <w:b/>
          <w:bCs/>
          <w:sz w:val="24"/>
          <w:szCs w:val="24"/>
        </w:rPr>
        <w:t>22</w:t>
      </w:r>
      <w:r w:rsidRPr="00363051">
        <w:rPr>
          <w:b/>
          <w:bCs/>
          <w:sz w:val="24"/>
          <w:szCs w:val="24"/>
        </w:rPr>
        <w:t>.</w:t>
      </w:r>
      <w:r w:rsidR="00363051">
        <w:rPr>
          <w:b/>
          <w:bCs/>
          <w:sz w:val="24"/>
          <w:szCs w:val="24"/>
        </w:rPr>
        <w:t>732,50</w:t>
      </w:r>
      <w:r w:rsidRPr="00363051">
        <w:rPr>
          <w:b/>
          <w:bCs/>
          <w:sz w:val="24"/>
          <w:szCs w:val="24"/>
        </w:rPr>
        <w:t xml:space="preserve"> EUR</w:t>
      </w:r>
      <w:r w:rsidRPr="00F76C38">
        <w:rPr>
          <w:sz w:val="24"/>
          <w:szCs w:val="24"/>
        </w:rPr>
        <w:t xml:space="preserve">, a </w:t>
      </w:r>
      <w:r w:rsidR="0054313D">
        <w:rPr>
          <w:sz w:val="24"/>
          <w:szCs w:val="24"/>
        </w:rPr>
        <w:t>odnose se na:</w:t>
      </w:r>
    </w:p>
    <w:p w14:paraId="1E333467" w14:textId="77777777" w:rsidR="0054313D" w:rsidRDefault="0054313D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76C38" w:rsidRPr="00F76C38">
        <w:rPr>
          <w:sz w:val="24"/>
          <w:szCs w:val="24"/>
        </w:rPr>
        <w:t xml:space="preserve">rashode za </w:t>
      </w:r>
      <w:r w:rsidR="001C205D">
        <w:rPr>
          <w:sz w:val="24"/>
          <w:szCs w:val="24"/>
        </w:rPr>
        <w:t>sistematske preglede</w:t>
      </w:r>
      <w:r w:rsidR="00F76C38" w:rsidRPr="00F76C38">
        <w:rPr>
          <w:sz w:val="24"/>
          <w:szCs w:val="24"/>
        </w:rPr>
        <w:t xml:space="preserve"> </w:t>
      </w:r>
      <w:r w:rsidR="001C205D">
        <w:rPr>
          <w:sz w:val="24"/>
          <w:szCs w:val="24"/>
        </w:rPr>
        <w:t xml:space="preserve">djelatnika u iznosu od </w:t>
      </w:r>
      <w:r>
        <w:rPr>
          <w:sz w:val="24"/>
          <w:szCs w:val="24"/>
        </w:rPr>
        <w:t>1.691,96 EUR,</w:t>
      </w:r>
    </w:p>
    <w:p w14:paraId="454A2BDB" w14:textId="77777777" w:rsidR="0054313D" w:rsidRDefault="0054313D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C205D">
        <w:rPr>
          <w:sz w:val="24"/>
          <w:szCs w:val="24"/>
        </w:rPr>
        <w:t xml:space="preserve"> v</w:t>
      </w:r>
      <w:r w:rsidR="00F76C38" w:rsidRPr="00F76C38">
        <w:rPr>
          <w:sz w:val="24"/>
          <w:szCs w:val="24"/>
        </w:rPr>
        <w:t>eterinarske usluge</w:t>
      </w:r>
      <w:r w:rsidR="001C205D">
        <w:rPr>
          <w:sz w:val="24"/>
          <w:szCs w:val="24"/>
        </w:rPr>
        <w:t xml:space="preserve"> u iznosu od </w:t>
      </w:r>
      <w:r>
        <w:rPr>
          <w:sz w:val="24"/>
          <w:szCs w:val="24"/>
        </w:rPr>
        <w:t>10.178,91</w:t>
      </w:r>
      <w:r w:rsidR="00762DC9">
        <w:rPr>
          <w:sz w:val="24"/>
          <w:szCs w:val="24"/>
        </w:rPr>
        <w:t xml:space="preserve"> EUR</w:t>
      </w:r>
      <w:r>
        <w:rPr>
          <w:sz w:val="24"/>
          <w:szCs w:val="24"/>
        </w:rPr>
        <w:t>,</w:t>
      </w:r>
    </w:p>
    <w:p w14:paraId="61431F06" w14:textId="77777777" w:rsidR="0054313D" w:rsidRDefault="0054313D" w:rsidP="00F76C38">
      <w:pPr>
        <w:rPr>
          <w:sz w:val="24"/>
          <w:szCs w:val="24"/>
        </w:rPr>
      </w:pPr>
      <w:r>
        <w:rPr>
          <w:sz w:val="24"/>
          <w:szCs w:val="24"/>
        </w:rPr>
        <w:lastRenderedPageBreak/>
        <w:t>-ostale zdravstvene i veterinarske usluge 1.499,61 EUR,</w:t>
      </w:r>
    </w:p>
    <w:p w14:paraId="6C8C2946" w14:textId="77777777" w:rsidR="0054313D" w:rsidRDefault="0054313D" w:rsidP="00F76C38">
      <w:pPr>
        <w:rPr>
          <w:sz w:val="24"/>
          <w:szCs w:val="24"/>
        </w:rPr>
      </w:pPr>
      <w:r>
        <w:rPr>
          <w:sz w:val="24"/>
          <w:szCs w:val="24"/>
        </w:rPr>
        <w:t>-izlov čagljeva 6.636,14 EUR,</w:t>
      </w:r>
    </w:p>
    <w:p w14:paraId="1D398B22" w14:textId="21F97335" w:rsidR="00F76C38" w:rsidRDefault="0054313D" w:rsidP="00F76C38">
      <w:pPr>
        <w:rPr>
          <w:sz w:val="24"/>
          <w:szCs w:val="24"/>
        </w:rPr>
      </w:pPr>
      <w:r>
        <w:rPr>
          <w:sz w:val="24"/>
          <w:szCs w:val="24"/>
        </w:rPr>
        <w:t>-program zaštite divljači 2.725,98 EUR</w:t>
      </w:r>
      <w:r w:rsidR="00762DC9">
        <w:rPr>
          <w:sz w:val="24"/>
          <w:szCs w:val="24"/>
        </w:rPr>
        <w:t>.</w:t>
      </w:r>
    </w:p>
    <w:p w14:paraId="261612DB" w14:textId="77777777" w:rsidR="0054313D" w:rsidRPr="00F76C38" w:rsidRDefault="0054313D" w:rsidP="00F76C38">
      <w:pPr>
        <w:rPr>
          <w:sz w:val="24"/>
          <w:szCs w:val="24"/>
        </w:rPr>
      </w:pPr>
    </w:p>
    <w:p w14:paraId="07BDB680" w14:textId="77777777" w:rsidR="0054313D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-</w:t>
      </w:r>
      <w:r w:rsidRPr="0054313D">
        <w:rPr>
          <w:b/>
          <w:bCs/>
          <w:sz w:val="24"/>
          <w:szCs w:val="24"/>
        </w:rPr>
        <w:t xml:space="preserve">Intelektualne i osobne usluge (3237) izvršene su u iznosu od </w:t>
      </w:r>
      <w:r w:rsidR="0054313D">
        <w:rPr>
          <w:b/>
          <w:bCs/>
          <w:sz w:val="24"/>
          <w:szCs w:val="24"/>
        </w:rPr>
        <w:t>142.722,39</w:t>
      </w:r>
      <w:r w:rsidRPr="0054313D">
        <w:rPr>
          <w:b/>
          <w:bCs/>
          <w:sz w:val="24"/>
          <w:szCs w:val="24"/>
        </w:rPr>
        <w:t xml:space="preserve"> EUR, a obuhvaćaju:</w:t>
      </w:r>
      <w:r w:rsidRPr="00F76C38">
        <w:rPr>
          <w:sz w:val="24"/>
          <w:szCs w:val="24"/>
        </w:rPr>
        <w:t xml:space="preserve">  </w:t>
      </w:r>
    </w:p>
    <w:p w14:paraId="62C60D1B" w14:textId="77777777" w:rsidR="00DC4983" w:rsidRDefault="0054313D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76C38" w:rsidRPr="00F76C38">
        <w:rPr>
          <w:sz w:val="24"/>
          <w:szCs w:val="24"/>
        </w:rPr>
        <w:t>usluge odvjetnika i pravnog savjetovanja</w:t>
      </w:r>
      <w:r w:rsidR="006E38FD">
        <w:rPr>
          <w:sz w:val="24"/>
          <w:szCs w:val="24"/>
        </w:rPr>
        <w:t xml:space="preserve"> u iznosu od </w:t>
      </w:r>
      <w:r>
        <w:rPr>
          <w:sz w:val="24"/>
          <w:szCs w:val="24"/>
        </w:rPr>
        <w:t>15.4</w:t>
      </w:r>
      <w:r w:rsidR="006E38FD">
        <w:rPr>
          <w:sz w:val="24"/>
          <w:szCs w:val="24"/>
        </w:rPr>
        <w:t>00,00 EUR,</w:t>
      </w:r>
    </w:p>
    <w:p w14:paraId="7E36D528" w14:textId="77777777" w:rsidR="00DC4983" w:rsidRDefault="00DC4983" w:rsidP="00F76C38">
      <w:pPr>
        <w:rPr>
          <w:sz w:val="24"/>
          <w:szCs w:val="24"/>
        </w:rPr>
      </w:pPr>
      <w:r>
        <w:rPr>
          <w:sz w:val="24"/>
          <w:szCs w:val="24"/>
        </w:rPr>
        <w:t>-usluge javnog bilježnika 426,25 EUR,</w:t>
      </w:r>
    </w:p>
    <w:p w14:paraId="2A87FBD7" w14:textId="77777777" w:rsidR="00DC4983" w:rsidRDefault="006E38FD" w:rsidP="00F76C38">
      <w:pPr>
        <w:rPr>
          <w:sz w:val="24"/>
          <w:szCs w:val="24"/>
        </w:rPr>
      </w:pPr>
      <w:r>
        <w:rPr>
          <w:sz w:val="24"/>
          <w:szCs w:val="24"/>
        </w:rPr>
        <w:t xml:space="preserve"> projektna dokumentacija parki</w:t>
      </w:r>
      <w:r w:rsidR="00DC4983">
        <w:rPr>
          <w:sz w:val="24"/>
          <w:szCs w:val="24"/>
        </w:rPr>
        <w:t>rališta 10.937,50</w:t>
      </w:r>
      <w:r>
        <w:rPr>
          <w:sz w:val="24"/>
          <w:szCs w:val="24"/>
        </w:rPr>
        <w:t xml:space="preserve"> EUR,</w:t>
      </w:r>
    </w:p>
    <w:p w14:paraId="3728E97A" w14:textId="77777777" w:rsidR="00DC4983" w:rsidRDefault="00DC4983" w:rsidP="00F76C38">
      <w:pPr>
        <w:rPr>
          <w:sz w:val="24"/>
          <w:szCs w:val="24"/>
        </w:rPr>
      </w:pPr>
      <w:r>
        <w:rPr>
          <w:sz w:val="24"/>
          <w:szCs w:val="24"/>
        </w:rPr>
        <w:t>-projektantski nadzori 11.000,00 EUR,</w:t>
      </w:r>
    </w:p>
    <w:p w14:paraId="702E22F0" w14:textId="77777777" w:rsidR="00DC4983" w:rsidRDefault="00DC498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E38FD">
        <w:rPr>
          <w:sz w:val="24"/>
          <w:szCs w:val="24"/>
        </w:rPr>
        <w:t xml:space="preserve"> troškovi lokalnih izbora u iznosu od </w:t>
      </w:r>
      <w:r>
        <w:rPr>
          <w:sz w:val="24"/>
          <w:szCs w:val="24"/>
        </w:rPr>
        <w:t>28.217,21</w:t>
      </w:r>
      <w:r w:rsidR="006E38FD">
        <w:rPr>
          <w:sz w:val="24"/>
          <w:szCs w:val="24"/>
        </w:rPr>
        <w:t xml:space="preserve"> EUR,</w:t>
      </w:r>
    </w:p>
    <w:p w14:paraId="736F5064" w14:textId="77777777" w:rsidR="00DC4983" w:rsidRDefault="00DC498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E38FD">
        <w:rPr>
          <w:sz w:val="24"/>
          <w:szCs w:val="24"/>
        </w:rPr>
        <w:t xml:space="preserve"> geodetsko kat.usluge u iznosu od </w:t>
      </w:r>
      <w:r>
        <w:rPr>
          <w:sz w:val="24"/>
          <w:szCs w:val="24"/>
        </w:rPr>
        <w:t>6.513,07</w:t>
      </w:r>
      <w:r w:rsidR="006E38FD">
        <w:rPr>
          <w:sz w:val="24"/>
          <w:szCs w:val="24"/>
        </w:rPr>
        <w:t xml:space="preserve"> EUR,</w:t>
      </w:r>
    </w:p>
    <w:p w14:paraId="75959C4A" w14:textId="77777777" w:rsidR="00DC4983" w:rsidRDefault="00DC4983" w:rsidP="00F76C38">
      <w:pPr>
        <w:rPr>
          <w:sz w:val="24"/>
          <w:szCs w:val="24"/>
        </w:rPr>
      </w:pPr>
      <w:r>
        <w:rPr>
          <w:sz w:val="24"/>
          <w:szCs w:val="24"/>
        </w:rPr>
        <w:t>-projektna dokum.sanacije polja Zakojnica 6.000,00 EUR,</w:t>
      </w:r>
    </w:p>
    <w:p w14:paraId="4651E450" w14:textId="77777777" w:rsidR="00DC4983" w:rsidRDefault="00DC498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E38FD">
        <w:rPr>
          <w:sz w:val="24"/>
          <w:szCs w:val="24"/>
        </w:rPr>
        <w:t xml:space="preserve"> izrada analiza i održavanje sustava </w:t>
      </w:r>
      <w:r>
        <w:rPr>
          <w:sz w:val="24"/>
          <w:szCs w:val="24"/>
        </w:rPr>
        <w:t>8.549,43</w:t>
      </w:r>
      <w:r w:rsidR="006E38FD">
        <w:rPr>
          <w:sz w:val="24"/>
          <w:szCs w:val="24"/>
        </w:rPr>
        <w:t xml:space="preserve"> EUR,</w:t>
      </w:r>
    </w:p>
    <w:p w14:paraId="4C1B89DC" w14:textId="77777777" w:rsidR="00DC4983" w:rsidRDefault="00DC498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E38FD">
        <w:rPr>
          <w:sz w:val="24"/>
          <w:szCs w:val="24"/>
        </w:rPr>
        <w:t xml:space="preserve"> projekte sanacije ner.cesta u iznosu od </w:t>
      </w:r>
      <w:r>
        <w:rPr>
          <w:sz w:val="24"/>
          <w:szCs w:val="24"/>
        </w:rPr>
        <w:t>1</w:t>
      </w:r>
      <w:r w:rsidR="006E38FD">
        <w:rPr>
          <w:sz w:val="24"/>
          <w:szCs w:val="24"/>
        </w:rPr>
        <w:t>6.</w:t>
      </w:r>
      <w:r>
        <w:rPr>
          <w:sz w:val="24"/>
          <w:szCs w:val="24"/>
        </w:rPr>
        <w:t>937,50 E</w:t>
      </w:r>
      <w:r w:rsidR="006E38FD">
        <w:rPr>
          <w:sz w:val="24"/>
          <w:szCs w:val="24"/>
        </w:rPr>
        <w:t>UR,</w:t>
      </w:r>
    </w:p>
    <w:p w14:paraId="20F964E3" w14:textId="77777777" w:rsidR="00DC4983" w:rsidRDefault="00DC498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E38FD">
        <w:rPr>
          <w:sz w:val="24"/>
          <w:szCs w:val="24"/>
        </w:rPr>
        <w:t xml:space="preserve"> projekt odvodnje vrbničkog polja u iznosu od </w:t>
      </w:r>
      <w:r>
        <w:rPr>
          <w:sz w:val="24"/>
          <w:szCs w:val="24"/>
        </w:rPr>
        <w:t>24.625,00</w:t>
      </w:r>
      <w:r w:rsidR="006E38FD">
        <w:rPr>
          <w:sz w:val="24"/>
          <w:szCs w:val="24"/>
        </w:rPr>
        <w:t xml:space="preserve"> EUR,</w:t>
      </w:r>
    </w:p>
    <w:p w14:paraId="79D4BCDB" w14:textId="77777777" w:rsidR="00DC4983" w:rsidRDefault="00DC498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E38FD">
        <w:rPr>
          <w:sz w:val="24"/>
          <w:szCs w:val="24"/>
        </w:rPr>
        <w:t xml:space="preserve"> usluge </w:t>
      </w:r>
      <w:r w:rsidR="00F76C38" w:rsidRPr="00F76C38">
        <w:rPr>
          <w:sz w:val="24"/>
          <w:szCs w:val="24"/>
        </w:rPr>
        <w:t>vještačenja</w:t>
      </w:r>
      <w:r w:rsidR="006E38FD">
        <w:rPr>
          <w:sz w:val="24"/>
          <w:szCs w:val="24"/>
        </w:rPr>
        <w:t xml:space="preserve"> u iznosu od </w:t>
      </w:r>
      <w:r>
        <w:rPr>
          <w:sz w:val="24"/>
          <w:szCs w:val="24"/>
        </w:rPr>
        <w:t>1.053,93</w:t>
      </w:r>
      <w:r w:rsidR="006E38FD">
        <w:rPr>
          <w:sz w:val="24"/>
          <w:szCs w:val="24"/>
        </w:rPr>
        <w:t xml:space="preserve"> EUR,</w:t>
      </w:r>
    </w:p>
    <w:p w14:paraId="13BF06CF" w14:textId="0A325353" w:rsidR="006E38FD" w:rsidRDefault="00DC498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E38FD">
        <w:rPr>
          <w:sz w:val="24"/>
          <w:szCs w:val="24"/>
        </w:rPr>
        <w:t xml:space="preserve"> ostale intel.usluge u iznosu od </w:t>
      </w:r>
      <w:r>
        <w:rPr>
          <w:sz w:val="24"/>
          <w:szCs w:val="24"/>
        </w:rPr>
        <w:t>13.062,50</w:t>
      </w:r>
      <w:r w:rsidR="006E38FD">
        <w:rPr>
          <w:sz w:val="24"/>
          <w:szCs w:val="24"/>
        </w:rPr>
        <w:t xml:space="preserve"> EUR.</w:t>
      </w:r>
    </w:p>
    <w:p w14:paraId="75D6B62A" w14:textId="77777777" w:rsidR="00DC4983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-</w:t>
      </w:r>
      <w:r w:rsidRPr="00DC4983">
        <w:rPr>
          <w:b/>
          <w:bCs/>
          <w:sz w:val="24"/>
          <w:szCs w:val="24"/>
        </w:rPr>
        <w:t xml:space="preserve">Ostale usluge (3239) izvršene su iznosu od </w:t>
      </w:r>
      <w:r w:rsidR="00DC4983">
        <w:rPr>
          <w:b/>
          <w:bCs/>
          <w:sz w:val="24"/>
          <w:szCs w:val="24"/>
        </w:rPr>
        <w:t>16</w:t>
      </w:r>
      <w:r w:rsidR="006E38FD" w:rsidRPr="00DC4983">
        <w:rPr>
          <w:b/>
          <w:bCs/>
          <w:sz w:val="24"/>
          <w:szCs w:val="24"/>
        </w:rPr>
        <w:t>.</w:t>
      </w:r>
      <w:r w:rsidR="00DC4983">
        <w:rPr>
          <w:b/>
          <w:bCs/>
          <w:sz w:val="24"/>
          <w:szCs w:val="24"/>
        </w:rPr>
        <w:t>413,01</w:t>
      </w:r>
      <w:r w:rsidRPr="00DC4983">
        <w:rPr>
          <w:b/>
          <w:bCs/>
          <w:sz w:val="24"/>
          <w:szCs w:val="24"/>
        </w:rPr>
        <w:t xml:space="preserve"> EUR.</w:t>
      </w:r>
      <w:r w:rsidRPr="00F76C38">
        <w:rPr>
          <w:sz w:val="24"/>
          <w:szCs w:val="24"/>
        </w:rPr>
        <w:t xml:space="preserve"> </w:t>
      </w:r>
    </w:p>
    <w:p w14:paraId="74092FC0" w14:textId="1281F310" w:rsidR="006E38FD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Navedene usluge obuhvaćaju troškove naknada poreznoj upravi za vođenje i utvrđivanje poreza na dohodak,</w:t>
      </w:r>
      <w:r w:rsidR="006E38FD">
        <w:rPr>
          <w:sz w:val="24"/>
          <w:szCs w:val="24"/>
        </w:rPr>
        <w:t xml:space="preserve"> poreza na vikendice u iznosu od 6.</w:t>
      </w:r>
      <w:r w:rsidR="00DC4983">
        <w:rPr>
          <w:sz w:val="24"/>
          <w:szCs w:val="24"/>
        </w:rPr>
        <w:t>640,47</w:t>
      </w:r>
      <w:r w:rsidR="006E38FD">
        <w:rPr>
          <w:sz w:val="24"/>
          <w:szCs w:val="24"/>
        </w:rPr>
        <w:t xml:space="preserve"> EUR te sustav prometnog redara u iznosu od </w:t>
      </w:r>
      <w:r w:rsidR="00DC4983">
        <w:rPr>
          <w:sz w:val="24"/>
          <w:szCs w:val="24"/>
        </w:rPr>
        <w:t>9.772,54</w:t>
      </w:r>
      <w:r w:rsidR="006E38FD">
        <w:rPr>
          <w:sz w:val="24"/>
          <w:szCs w:val="24"/>
        </w:rPr>
        <w:t xml:space="preserve"> E</w:t>
      </w:r>
      <w:r w:rsidR="00DC4983">
        <w:rPr>
          <w:sz w:val="24"/>
          <w:szCs w:val="24"/>
        </w:rPr>
        <w:t>U</w:t>
      </w:r>
      <w:r w:rsidR="006E38FD">
        <w:rPr>
          <w:sz w:val="24"/>
          <w:szCs w:val="24"/>
        </w:rPr>
        <w:t>R.</w:t>
      </w:r>
    </w:p>
    <w:p w14:paraId="27F9A0B8" w14:textId="77777777" w:rsidR="00895047" w:rsidRDefault="00F76C38" w:rsidP="00F76C38">
      <w:pPr>
        <w:rPr>
          <w:sz w:val="24"/>
          <w:szCs w:val="24"/>
        </w:rPr>
      </w:pPr>
      <w:r w:rsidRPr="00895047">
        <w:rPr>
          <w:b/>
          <w:bCs/>
          <w:sz w:val="24"/>
          <w:szCs w:val="24"/>
        </w:rPr>
        <w:t xml:space="preserve">Ostali nespomenuti rashodi poslovanja (329) - izvršeni su u iznosu od </w:t>
      </w:r>
      <w:r w:rsidR="00895047">
        <w:rPr>
          <w:b/>
          <w:bCs/>
          <w:sz w:val="24"/>
          <w:szCs w:val="24"/>
        </w:rPr>
        <w:t>119.824,91</w:t>
      </w:r>
      <w:r w:rsidRPr="00895047">
        <w:rPr>
          <w:b/>
          <w:bCs/>
          <w:sz w:val="24"/>
          <w:szCs w:val="24"/>
        </w:rPr>
        <w:t xml:space="preserve"> EUR ili </w:t>
      </w:r>
      <w:r w:rsidR="00895047">
        <w:rPr>
          <w:b/>
          <w:bCs/>
          <w:sz w:val="24"/>
          <w:szCs w:val="24"/>
        </w:rPr>
        <w:t>81,9</w:t>
      </w:r>
      <w:r w:rsidRPr="00895047">
        <w:rPr>
          <w:b/>
          <w:bCs/>
          <w:sz w:val="24"/>
          <w:szCs w:val="24"/>
        </w:rPr>
        <w:t xml:space="preserve"> % od </w:t>
      </w:r>
      <w:r w:rsidR="006E38FD" w:rsidRPr="00895047">
        <w:rPr>
          <w:b/>
          <w:bCs/>
          <w:sz w:val="24"/>
          <w:szCs w:val="24"/>
        </w:rPr>
        <w:t>godišnjeg plana</w:t>
      </w:r>
      <w:r w:rsidRPr="00895047">
        <w:rPr>
          <w:b/>
          <w:bCs/>
          <w:sz w:val="24"/>
          <w:szCs w:val="24"/>
        </w:rPr>
        <w:t>.</w:t>
      </w:r>
      <w:r w:rsidRPr="00F76C38">
        <w:rPr>
          <w:sz w:val="24"/>
          <w:szCs w:val="24"/>
        </w:rPr>
        <w:t xml:space="preserve"> </w:t>
      </w:r>
      <w:r w:rsidRPr="00895047">
        <w:rPr>
          <w:b/>
          <w:bCs/>
          <w:sz w:val="24"/>
          <w:szCs w:val="24"/>
        </w:rPr>
        <w:t>Navedeni rashodi obuhvaćaju</w:t>
      </w:r>
      <w:r w:rsidR="00895047">
        <w:rPr>
          <w:sz w:val="24"/>
          <w:szCs w:val="24"/>
        </w:rPr>
        <w:t>:</w:t>
      </w:r>
    </w:p>
    <w:p w14:paraId="0F4E6FF3" w14:textId="2E1C88AC" w:rsidR="00895047" w:rsidRDefault="00895047" w:rsidP="00F76C38">
      <w:pPr>
        <w:rPr>
          <w:sz w:val="24"/>
          <w:szCs w:val="24"/>
        </w:rPr>
      </w:pPr>
      <w:r>
        <w:rPr>
          <w:sz w:val="24"/>
          <w:szCs w:val="24"/>
        </w:rPr>
        <w:t>- naknade za članove predstavničkih tijela i mjesnih odbora 8.107,54 EUR,</w:t>
      </w:r>
    </w:p>
    <w:p w14:paraId="222B222E" w14:textId="77777777" w:rsidR="00895047" w:rsidRDefault="00895047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76C38" w:rsidRPr="00F76C38">
        <w:rPr>
          <w:sz w:val="24"/>
          <w:szCs w:val="24"/>
        </w:rPr>
        <w:t xml:space="preserve">  premije osiguranja</w:t>
      </w:r>
      <w:r w:rsidR="006E38FD">
        <w:rPr>
          <w:sz w:val="24"/>
          <w:szCs w:val="24"/>
        </w:rPr>
        <w:t xml:space="preserve"> u iznosu od </w:t>
      </w:r>
      <w:r>
        <w:rPr>
          <w:sz w:val="24"/>
          <w:szCs w:val="24"/>
        </w:rPr>
        <w:t>7.055,03</w:t>
      </w:r>
      <w:r w:rsidR="006E38FD">
        <w:rPr>
          <w:sz w:val="24"/>
          <w:szCs w:val="24"/>
        </w:rPr>
        <w:t xml:space="preserve"> EUR,</w:t>
      </w:r>
    </w:p>
    <w:p w14:paraId="62625F55" w14:textId="77777777" w:rsidR="00895047" w:rsidRDefault="00895047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E38FD">
        <w:rPr>
          <w:sz w:val="24"/>
          <w:szCs w:val="24"/>
        </w:rPr>
        <w:t xml:space="preserve"> reprezentaciju u iznosu od </w:t>
      </w:r>
      <w:r>
        <w:rPr>
          <w:sz w:val="24"/>
          <w:szCs w:val="24"/>
        </w:rPr>
        <w:t>65.986,14</w:t>
      </w:r>
      <w:r w:rsidR="006E38FD">
        <w:rPr>
          <w:sz w:val="24"/>
          <w:szCs w:val="24"/>
        </w:rPr>
        <w:t xml:space="preserve"> EUR,</w:t>
      </w:r>
    </w:p>
    <w:p w14:paraId="29562430" w14:textId="77777777" w:rsidR="00895047" w:rsidRDefault="00895047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E38FD">
        <w:rPr>
          <w:sz w:val="24"/>
          <w:szCs w:val="24"/>
        </w:rPr>
        <w:t xml:space="preserve"> proslave i pokroviteljstva Vrbnik u iznosu od </w:t>
      </w:r>
      <w:r>
        <w:rPr>
          <w:sz w:val="24"/>
          <w:szCs w:val="24"/>
        </w:rPr>
        <w:t>38.108,10</w:t>
      </w:r>
      <w:r w:rsidR="006E38FD">
        <w:rPr>
          <w:sz w:val="24"/>
          <w:szCs w:val="24"/>
        </w:rPr>
        <w:t xml:space="preserve"> EUR,</w:t>
      </w:r>
    </w:p>
    <w:p w14:paraId="5BEF382A" w14:textId="77777777" w:rsidR="00895047" w:rsidRDefault="00895047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E38FD">
        <w:rPr>
          <w:sz w:val="24"/>
          <w:szCs w:val="24"/>
        </w:rPr>
        <w:t xml:space="preserve"> proslave i pokroviteljstva Risika u iznosu od </w:t>
      </w:r>
      <w:r>
        <w:rPr>
          <w:sz w:val="24"/>
          <w:szCs w:val="24"/>
        </w:rPr>
        <w:t>9.291,04</w:t>
      </w:r>
      <w:r w:rsidR="006E38FD">
        <w:rPr>
          <w:sz w:val="24"/>
          <w:szCs w:val="24"/>
        </w:rPr>
        <w:t xml:space="preserve"> EUR,</w:t>
      </w:r>
    </w:p>
    <w:p w14:paraId="5FD0D28F" w14:textId="77777777" w:rsidR="00895047" w:rsidRDefault="00895047" w:rsidP="00F76C38">
      <w:pPr>
        <w:rPr>
          <w:sz w:val="24"/>
          <w:szCs w:val="24"/>
        </w:rPr>
      </w:pPr>
      <w:r>
        <w:rPr>
          <w:sz w:val="24"/>
          <w:szCs w:val="24"/>
        </w:rPr>
        <w:t>-proslave i pokroviteljstva Garica u iznosu od 7.645,49 EUR,</w:t>
      </w:r>
    </w:p>
    <w:p w14:paraId="4CACB8AA" w14:textId="77777777" w:rsidR="00895047" w:rsidRDefault="00895047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E38FD">
        <w:rPr>
          <w:sz w:val="24"/>
          <w:szCs w:val="24"/>
        </w:rPr>
        <w:t xml:space="preserve"> </w:t>
      </w:r>
      <w:r w:rsidR="007250D7">
        <w:rPr>
          <w:sz w:val="24"/>
          <w:szCs w:val="24"/>
        </w:rPr>
        <w:t xml:space="preserve">ostale donacije u iznosu od </w:t>
      </w:r>
      <w:r>
        <w:rPr>
          <w:sz w:val="24"/>
          <w:szCs w:val="24"/>
        </w:rPr>
        <w:t>2</w:t>
      </w:r>
      <w:r w:rsidR="007250D7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7250D7">
        <w:rPr>
          <w:sz w:val="24"/>
          <w:szCs w:val="24"/>
        </w:rPr>
        <w:t xml:space="preserve">50,00 EUR, </w:t>
      </w:r>
    </w:p>
    <w:p w14:paraId="5685D3D6" w14:textId="77777777" w:rsidR="00895047" w:rsidRDefault="00895047" w:rsidP="00F76C38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7250D7">
        <w:rPr>
          <w:sz w:val="24"/>
          <w:szCs w:val="24"/>
        </w:rPr>
        <w:t>troškovi sud.postupaka 36.576,20 EUR</w:t>
      </w:r>
      <w:r>
        <w:rPr>
          <w:sz w:val="24"/>
          <w:szCs w:val="24"/>
        </w:rPr>
        <w:t>,</w:t>
      </w:r>
    </w:p>
    <w:p w14:paraId="1C44A8B3" w14:textId="3A1BA951" w:rsidR="007250D7" w:rsidRDefault="00895047" w:rsidP="00F76C38">
      <w:pPr>
        <w:rPr>
          <w:sz w:val="24"/>
          <w:szCs w:val="24"/>
        </w:rPr>
      </w:pPr>
      <w:r>
        <w:rPr>
          <w:sz w:val="24"/>
          <w:szCs w:val="24"/>
        </w:rPr>
        <w:t>- ostali nespomenuti rashodi poslovanja u iznsu od 2.100,00 EUR</w:t>
      </w:r>
      <w:r w:rsidR="007250D7">
        <w:rPr>
          <w:sz w:val="24"/>
          <w:szCs w:val="24"/>
        </w:rPr>
        <w:t>.</w:t>
      </w:r>
    </w:p>
    <w:p w14:paraId="728CCF82" w14:textId="11451148" w:rsidR="00F76C38" w:rsidRPr="00F76C38" w:rsidRDefault="00F76C38" w:rsidP="00F76C38">
      <w:pPr>
        <w:rPr>
          <w:sz w:val="24"/>
          <w:szCs w:val="24"/>
        </w:rPr>
      </w:pPr>
    </w:p>
    <w:p w14:paraId="1F01AA9C" w14:textId="77777777" w:rsidR="00F76C38" w:rsidRPr="003F1650" w:rsidRDefault="00F76C38" w:rsidP="00F76C38">
      <w:pPr>
        <w:rPr>
          <w:b/>
          <w:bCs/>
          <w:sz w:val="24"/>
          <w:szCs w:val="24"/>
        </w:rPr>
      </w:pPr>
      <w:r w:rsidRPr="003F1650">
        <w:rPr>
          <w:b/>
          <w:bCs/>
          <w:sz w:val="24"/>
          <w:szCs w:val="24"/>
        </w:rPr>
        <w:t>Skupina 34 - Financijski rashodi</w:t>
      </w:r>
    </w:p>
    <w:p w14:paraId="1EF9DC8C" w14:textId="77777777" w:rsidR="00895047" w:rsidRPr="00895047" w:rsidRDefault="00F76C38" w:rsidP="00F76C38">
      <w:pPr>
        <w:rPr>
          <w:b/>
          <w:bCs/>
          <w:sz w:val="24"/>
          <w:szCs w:val="24"/>
        </w:rPr>
      </w:pPr>
      <w:r w:rsidRPr="00895047">
        <w:rPr>
          <w:b/>
          <w:bCs/>
          <w:sz w:val="24"/>
          <w:szCs w:val="24"/>
        </w:rPr>
        <w:t xml:space="preserve">Financijski rashodi planirani su u iznosu od </w:t>
      </w:r>
      <w:r w:rsidR="00895047" w:rsidRPr="00895047">
        <w:rPr>
          <w:b/>
          <w:bCs/>
          <w:sz w:val="24"/>
          <w:szCs w:val="24"/>
        </w:rPr>
        <w:t>34.500,00</w:t>
      </w:r>
      <w:r w:rsidRPr="00895047">
        <w:rPr>
          <w:b/>
          <w:bCs/>
          <w:sz w:val="24"/>
          <w:szCs w:val="24"/>
        </w:rPr>
        <w:t xml:space="preserve"> EUR, a izvršeni su u iznosu od </w:t>
      </w:r>
      <w:r w:rsidR="00895047" w:rsidRPr="00895047">
        <w:rPr>
          <w:b/>
          <w:bCs/>
          <w:sz w:val="24"/>
          <w:szCs w:val="24"/>
        </w:rPr>
        <w:t>19.177,07</w:t>
      </w:r>
      <w:r w:rsidRPr="00895047">
        <w:rPr>
          <w:b/>
          <w:bCs/>
          <w:sz w:val="24"/>
          <w:szCs w:val="24"/>
        </w:rPr>
        <w:t xml:space="preserve"> ili </w:t>
      </w:r>
      <w:r w:rsidR="00895047" w:rsidRPr="00895047">
        <w:rPr>
          <w:b/>
          <w:bCs/>
          <w:sz w:val="24"/>
          <w:szCs w:val="24"/>
        </w:rPr>
        <w:t>55,6</w:t>
      </w:r>
      <w:r w:rsidRPr="00895047">
        <w:rPr>
          <w:b/>
          <w:bCs/>
          <w:sz w:val="24"/>
          <w:szCs w:val="24"/>
        </w:rPr>
        <w:t xml:space="preserve"> % u odnosu na godišnji plan. Ovi rashodi </w:t>
      </w:r>
      <w:r w:rsidR="00895047" w:rsidRPr="00895047">
        <w:rPr>
          <w:b/>
          <w:bCs/>
          <w:sz w:val="24"/>
          <w:szCs w:val="24"/>
        </w:rPr>
        <w:t>obuhvaćaju :</w:t>
      </w:r>
    </w:p>
    <w:p w14:paraId="592DC7A6" w14:textId="77777777" w:rsidR="00895047" w:rsidRDefault="00895047" w:rsidP="0089504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76C38" w:rsidRPr="00895047">
        <w:rPr>
          <w:sz w:val="24"/>
          <w:szCs w:val="24"/>
        </w:rPr>
        <w:t xml:space="preserve">usluge banaka i platnog prometa u iznosu od </w:t>
      </w:r>
      <w:r>
        <w:rPr>
          <w:sz w:val="24"/>
          <w:szCs w:val="24"/>
        </w:rPr>
        <w:t>2.175,91</w:t>
      </w:r>
      <w:r w:rsidR="00F76C38" w:rsidRPr="00895047">
        <w:rPr>
          <w:sz w:val="24"/>
          <w:szCs w:val="24"/>
        </w:rPr>
        <w:t xml:space="preserve"> EUR,</w:t>
      </w:r>
    </w:p>
    <w:p w14:paraId="361EE012" w14:textId="77777777" w:rsidR="00296B5E" w:rsidRDefault="00895047" w:rsidP="0089504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F1650" w:rsidRPr="00895047">
        <w:rPr>
          <w:sz w:val="24"/>
          <w:szCs w:val="24"/>
        </w:rPr>
        <w:t xml:space="preserve"> naknada za usluge Porezne uprave </w:t>
      </w:r>
      <w:r w:rsidR="00296B5E">
        <w:rPr>
          <w:sz w:val="24"/>
          <w:szCs w:val="24"/>
        </w:rPr>
        <w:t>8.684,43</w:t>
      </w:r>
      <w:r w:rsidR="003F1650" w:rsidRPr="00895047">
        <w:rPr>
          <w:sz w:val="24"/>
          <w:szCs w:val="24"/>
        </w:rPr>
        <w:t xml:space="preserve"> EUR</w:t>
      </w:r>
      <w:r w:rsidR="00296B5E">
        <w:rPr>
          <w:sz w:val="24"/>
          <w:szCs w:val="24"/>
        </w:rPr>
        <w:t>,</w:t>
      </w:r>
    </w:p>
    <w:p w14:paraId="13A5346C" w14:textId="77777777" w:rsidR="00296B5E" w:rsidRDefault="00296B5E" w:rsidP="00895047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F1650" w:rsidRPr="00895047">
        <w:rPr>
          <w:sz w:val="24"/>
          <w:szCs w:val="24"/>
        </w:rPr>
        <w:t xml:space="preserve"> plaćanje kamata po kreditu HBOR za izgradnju dječjeg vrtića</w:t>
      </w:r>
      <w:r w:rsidR="0078052B" w:rsidRPr="00895047">
        <w:rPr>
          <w:sz w:val="24"/>
          <w:szCs w:val="24"/>
        </w:rPr>
        <w:t xml:space="preserve"> </w:t>
      </w:r>
      <w:r w:rsidR="00F76C38" w:rsidRPr="00895047">
        <w:rPr>
          <w:sz w:val="24"/>
          <w:szCs w:val="24"/>
        </w:rPr>
        <w:t xml:space="preserve">u iznosu od </w:t>
      </w:r>
      <w:r>
        <w:rPr>
          <w:sz w:val="24"/>
          <w:szCs w:val="24"/>
        </w:rPr>
        <w:t>8.116,36 E</w:t>
      </w:r>
      <w:r w:rsidR="003F1650" w:rsidRPr="00895047">
        <w:rPr>
          <w:sz w:val="24"/>
          <w:szCs w:val="24"/>
        </w:rPr>
        <w:t>UR</w:t>
      </w:r>
      <w:r>
        <w:rPr>
          <w:sz w:val="24"/>
          <w:szCs w:val="24"/>
        </w:rPr>
        <w:t>,</w:t>
      </w:r>
    </w:p>
    <w:p w14:paraId="1DFAEA3B" w14:textId="7130BF58" w:rsidR="00F76C38" w:rsidRPr="00895047" w:rsidRDefault="00296B5E" w:rsidP="00895047">
      <w:pPr>
        <w:rPr>
          <w:sz w:val="24"/>
          <w:szCs w:val="24"/>
        </w:rPr>
      </w:pPr>
      <w:r>
        <w:rPr>
          <w:sz w:val="24"/>
          <w:szCs w:val="24"/>
        </w:rPr>
        <w:t>-kamate 200</w:t>
      </w:r>
      <w:r w:rsidR="00F76C38" w:rsidRPr="00895047">
        <w:rPr>
          <w:sz w:val="24"/>
          <w:szCs w:val="24"/>
        </w:rPr>
        <w:t xml:space="preserve">,37 EUR. </w:t>
      </w:r>
    </w:p>
    <w:p w14:paraId="4AC7FB5A" w14:textId="77777777" w:rsidR="00F76C38" w:rsidRPr="003F1650" w:rsidRDefault="00F76C38" w:rsidP="00F76C38">
      <w:pPr>
        <w:rPr>
          <w:b/>
          <w:bCs/>
          <w:sz w:val="24"/>
          <w:szCs w:val="24"/>
        </w:rPr>
      </w:pPr>
    </w:p>
    <w:p w14:paraId="75027FE9" w14:textId="77777777" w:rsidR="00F76C38" w:rsidRPr="003F1650" w:rsidRDefault="00F76C38" w:rsidP="00F76C38">
      <w:pPr>
        <w:rPr>
          <w:b/>
          <w:bCs/>
          <w:sz w:val="24"/>
          <w:szCs w:val="24"/>
        </w:rPr>
      </w:pPr>
      <w:r w:rsidRPr="003F1650">
        <w:rPr>
          <w:b/>
          <w:bCs/>
          <w:sz w:val="24"/>
          <w:szCs w:val="24"/>
        </w:rPr>
        <w:t>Skupina 36 - Pomoći dane u inozemstvo i unutar općeg proračuna</w:t>
      </w:r>
    </w:p>
    <w:p w14:paraId="15B84D88" w14:textId="77777777" w:rsidR="00497A53" w:rsidRPr="00497A53" w:rsidRDefault="00F76C38" w:rsidP="00F76C38">
      <w:pPr>
        <w:rPr>
          <w:b/>
          <w:bCs/>
          <w:sz w:val="24"/>
          <w:szCs w:val="24"/>
        </w:rPr>
      </w:pPr>
      <w:r w:rsidRPr="00497A53">
        <w:rPr>
          <w:b/>
          <w:bCs/>
          <w:sz w:val="24"/>
          <w:szCs w:val="24"/>
        </w:rPr>
        <w:t>Pomoći dane u inozemstvo i unutar općeg proračuna planirane su u iznosu</w:t>
      </w:r>
      <w:r w:rsidR="003F1650" w:rsidRPr="00497A53">
        <w:rPr>
          <w:b/>
          <w:bCs/>
          <w:sz w:val="24"/>
          <w:szCs w:val="24"/>
        </w:rPr>
        <w:t xml:space="preserve"> </w:t>
      </w:r>
      <w:r w:rsidR="00497A53" w:rsidRPr="00497A53">
        <w:rPr>
          <w:b/>
          <w:bCs/>
          <w:sz w:val="24"/>
          <w:szCs w:val="24"/>
        </w:rPr>
        <w:t>337</w:t>
      </w:r>
      <w:r w:rsidR="003F1650" w:rsidRPr="00497A53">
        <w:rPr>
          <w:b/>
          <w:bCs/>
          <w:sz w:val="24"/>
          <w:szCs w:val="24"/>
        </w:rPr>
        <w:t>.000,00</w:t>
      </w:r>
      <w:r w:rsidRPr="00497A53">
        <w:rPr>
          <w:b/>
          <w:bCs/>
          <w:sz w:val="24"/>
          <w:szCs w:val="24"/>
        </w:rPr>
        <w:t xml:space="preserve"> EUR, a izvršene su u iznosu od </w:t>
      </w:r>
      <w:r w:rsidR="00497A53" w:rsidRPr="00497A53">
        <w:rPr>
          <w:b/>
          <w:bCs/>
          <w:sz w:val="24"/>
          <w:szCs w:val="24"/>
        </w:rPr>
        <w:t>3</w:t>
      </w:r>
      <w:r w:rsidR="00575FF8" w:rsidRPr="00497A53">
        <w:rPr>
          <w:b/>
          <w:bCs/>
          <w:sz w:val="24"/>
          <w:szCs w:val="24"/>
        </w:rPr>
        <w:t>16.</w:t>
      </w:r>
      <w:r w:rsidR="00497A53" w:rsidRPr="00497A53">
        <w:rPr>
          <w:b/>
          <w:bCs/>
          <w:sz w:val="24"/>
          <w:szCs w:val="24"/>
        </w:rPr>
        <w:t>902,98</w:t>
      </w:r>
      <w:r w:rsidRPr="00497A53">
        <w:rPr>
          <w:b/>
          <w:bCs/>
          <w:sz w:val="24"/>
          <w:szCs w:val="24"/>
        </w:rPr>
        <w:t xml:space="preserve"> EUR ili </w:t>
      </w:r>
      <w:r w:rsidR="00497A53" w:rsidRPr="00497A53">
        <w:rPr>
          <w:b/>
          <w:bCs/>
          <w:sz w:val="24"/>
          <w:szCs w:val="24"/>
        </w:rPr>
        <w:t>94</w:t>
      </w:r>
      <w:r w:rsidRPr="00497A53">
        <w:rPr>
          <w:b/>
          <w:bCs/>
          <w:sz w:val="24"/>
          <w:szCs w:val="24"/>
        </w:rPr>
        <w:t xml:space="preserve"> % od godišnjeg plana.</w:t>
      </w:r>
      <w:r w:rsidR="00497A53">
        <w:rPr>
          <w:b/>
          <w:bCs/>
          <w:sz w:val="24"/>
          <w:szCs w:val="24"/>
        </w:rPr>
        <w:t xml:space="preserve"> </w:t>
      </w:r>
      <w:r w:rsidRPr="00497A53">
        <w:rPr>
          <w:b/>
          <w:bCs/>
          <w:sz w:val="24"/>
          <w:szCs w:val="24"/>
        </w:rPr>
        <w:t>Tekuće pomoći</w:t>
      </w:r>
      <w:r w:rsidR="003F1650" w:rsidRPr="00497A53">
        <w:rPr>
          <w:b/>
          <w:bCs/>
          <w:sz w:val="24"/>
          <w:szCs w:val="24"/>
        </w:rPr>
        <w:t xml:space="preserve"> </w:t>
      </w:r>
      <w:r w:rsidRPr="00497A53">
        <w:rPr>
          <w:b/>
          <w:bCs/>
          <w:sz w:val="24"/>
          <w:szCs w:val="24"/>
        </w:rPr>
        <w:t xml:space="preserve">odnose se na </w:t>
      </w:r>
      <w:r w:rsidR="00497A53" w:rsidRPr="00497A53">
        <w:rPr>
          <w:b/>
          <w:bCs/>
          <w:sz w:val="24"/>
          <w:szCs w:val="24"/>
        </w:rPr>
        <w:t>:</w:t>
      </w:r>
    </w:p>
    <w:p w14:paraId="1C09DD0F" w14:textId="77777777" w:rsidR="00497A53" w:rsidRDefault="00497A5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F1650">
        <w:rPr>
          <w:sz w:val="24"/>
          <w:szCs w:val="24"/>
        </w:rPr>
        <w:t xml:space="preserve"> nabav</w:t>
      </w:r>
      <w:r>
        <w:rPr>
          <w:sz w:val="24"/>
          <w:szCs w:val="24"/>
        </w:rPr>
        <w:t>a</w:t>
      </w:r>
      <w:r w:rsidR="003F1650">
        <w:rPr>
          <w:sz w:val="24"/>
          <w:szCs w:val="24"/>
        </w:rPr>
        <w:t xml:space="preserve"> opreme za dječji vrtić u iznosu od 1.917,50 EUR,</w:t>
      </w:r>
    </w:p>
    <w:p w14:paraId="2FCE3F18" w14:textId="77777777" w:rsidR="00497A53" w:rsidRDefault="00497A5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F1650">
        <w:rPr>
          <w:sz w:val="24"/>
          <w:szCs w:val="24"/>
        </w:rPr>
        <w:t xml:space="preserve"> financiranje DV Čarobna šu</w:t>
      </w:r>
      <w:r w:rsidR="00703C8D">
        <w:rPr>
          <w:sz w:val="24"/>
          <w:szCs w:val="24"/>
        </w:rPr>
        <w:t>m</w:t>
      </w:r>
      <w:r w:rsidR="003F1650">
        <w:rPr>
          <w:sz w:val="24"/>
          <w:szCs w:val="24"/>
        </w:rPr>
        <w:t>a ( jaslice) u iznosu od 2.064,00 EUR,</w:t>
      </w:r>
    </w:p>
    <w:p w14:paraId="13159994" w14:textId="77777777" w:rsidR="00497A53" w:rsidRDefault="00497A5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F1650">
        <w:rPr>
          <w:sz w:val="24"/>
          <w:szCs w:val="24"/>
        </w:rPr>
        <w:t xml:space="preserve"> DV Bubamara u iznosu od </w:t>
      </w:r>
      <w:r>
        <w:rPr>
          <w:sz w:val="24"/>
          <w:szCs w:val="24"/>
        </w:rPr>
        <w:t>8.035,24</w:t>
      </w:r>
      <w:r w:rsidR="003F1650">
        <w:rPr>
          <w:sz w:val="24"/>
          <w:szCs w:val="24"/>
        </w:rPr>
        <w:t xml:space="preserve"> EUR, </w:t>
      </w:r>
    </w:p>
    <w:p w14:paraId="1555F263" w14:textId="77777777" w:rsidR="00497A53" w:rsidRDefault="00497A53" w:rsidP="00F76C38">
      <w:pPr>
        <w:rPr>
          <w:sz w:val="24"/>
          <w:szCs w:val="24"/>
        </w:rPr>
      </w:pPr>
      <w:r>
        <w:rPr>
          <w:sz w:val="24"/>
          <w:szCs w:val="24"/>
        </w:rPr>
        <w:t>- DV Male Terezije , Punat u iznosu od 1.665,54 EUR,</w:t>
      </w:r>
    </w:p>
    <w:p w14:paraId="08765405" w14:textId="77777777" w:rsidR="00497A53" w:rsidRDefault="00497A5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76C38" w:rsidRPr="00F76C38">
        <w:rPr>
          <w:sz w:val="24"/>
          <w:szCs w:val="24"/>
        </w:rPr>
        <w:t xml:space="preserve">financiranje redovne djelatnosti dječjeg vrtića Katarina Frankopan Krk u </w:t>
      </w:r>
      <w:r w:rsidR="003F1650">
        <w:rPr>
          <w:sz w:val="24"/>
          <w:szCs w:val="24"/>
        </w:rPr>
        <w:t xml:space="preserve">Vrbniku u iznosu od </w:t>
      </w:r>
      <w:r>
        <w:rPr>
          <w:sz w:val="24"/>
          <w:szCs w:val="24"/>
        </w:rPr>
        <w:t>258.765,03</w:t>
      </w:r>
      <w:r w:rsidR="003F1650">
        <w:rPr>
          <w:sz w:val="24"/>
          <w:szCs w:val="24"/>
        </w:rPr>
        <w:t xml:space="preserve"> EUR,</w:t>
      </w:r>
    </w:p>
    <w:p w14:paraId="44170796" w14:textId="77777777" w:rsidR="00497A53" w:rsidRDefault="00497A5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F1650">
        <w:rPr>
          <w:sz w:val="24"/>
          <w:szCs w:val="24"/>
        </w:rPr>
        <w:t xml:space="preserve"> financiranje OŠ PŠ Vrbnik u iznosu od </w:t>
      </w:r>
      <w:r>
        <w:rPr>
          <w:sz w:val="24"/>
          <w:szCs w:val="24"/>
        </w:rPr>
        <w:t>35.946,92</w:t>
      </w:r>
      <w:r w:rsidR="003F1650">
        <w:rPr>
          <w:sz w:val="24"/>
          <w:szCs w:val="24"/>
        </w:rPr>
        <w:t xml:space="preserve"> EUR</w:t>
      </w:r>
      <w:r>
        <w:rPr>
          <w:sz w:val="24"/>
          <w:szCs w:val="24"/>
        </w:rPr>
        <w:t>,</w:t>
      </w:r>
    </w:p>
    <w:p w14:paraId="69759DAC" w14:textId="6560CF57" w:rsidR="003F1650" w:rsidRDefault="00497A5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3F1650">
        <w:rPr>
          <w:sz w:val="24"/>
          <w:szCs w:val="24"/>
        </w:rPr>
        <w:t xml:space="preserve"> financiranje nabave opreme za OŠ PŠ Vrbnik u iznosu od 8</w:t>
      </w:r>
      <w:r>
        <w:rPr>
          <w:sz w:val="24"/>
          <w:szCs w:val="24"/>
        </w:rPr>
        <w:t>.</w:t>
      </w:r>
      <w:r w:rsidR="003F1650">
        <w:rPr>
          <w:sz w:val="24"/>
          <w:szCs w:val="24"/>
        </w:rPr>
        <w:t>508,75 EUR.</w:t>
      </w:r>
    </w:p>
    <w:p w14:paraId="4B83538A" w14:textId="77777777" w:rsidR="00285B03" w:rsidRDefault="00285B03" w:rsidP="00F76C38">
      <w:pPr>
        <w:rPr>
          <w:sz w:val="24"/>
          <w:szCs w:val="24"/>
        </w:rPr>
      </w:pPr>
    </w:p>
    <w:p w14:paraId="155CD2E0" w14:textId="77777777" w:rsidR="00F76C38" w:rsidRPr="003F1650" w:rsidRDefault="00F76C38" w:rsidP="00F76C38">
      <w:pPr>
        <w:rPr>
          <w:b/>
          <w:bCs/>
          <w:sz w:val="24"/>
          <w:szCs w:val="24"/>
        </w:rPr>
      </w:pPr>
      <w:r w:rsidRPr="003F1650">
        <w:rPr>
          <w:b/>
          <w:bCs/>
          <w:sz w:val="24"/>
          <w:szCs w:val="24"/>
        </w:rPr>
        <w:t xml:space="preserve">Skupina 37 - Naknade građanima i kućanstvima na temelju osiguranja i druge naknade </w:t>
      </w:r>
    </w:p>
    <w:p w14:paraId="2A25344B" w14:textId="16F82813" w:rsidR="00285B03" w:rsidRDefault="00F76C38" w:rsidP="00575FF8">
      <w:pPr>
        <w:rPr>
          <w:sz w:val="24"/>
          <w:szCs w:val="24"/>
        </w:rPr>
      </w:pPr>
      <w:r w:rsidRPr="00285B03">
        <w:rPr>
          <w:b/>
          <w:bCs/>
          <w:sz w:val="24"/>
          <w:szCs w:val="24"/>
        </w:rPr>
        <w:t xml:space="preserve">Naknade građanima i kućanstvima na temelju osiguranja i druge naknade planirane su u iznosu od </w:t>
      </w:r>
      <w:r w:rsidR="00285B03">
        <w:rPr>
          <w:b/>
          <w:bCs/>
          <w:sz w:val="24"/>
          <w:szCs w:val="24"/>
        </w:rPr>
        <w:t>83</w:t>
      </w:r>
      <w:r w:rsidR="00575FF8" w:rsidRPr="00285B03">
        <w:rPr>
          <w:b/>
          <w:bCs/>
          <w:sz w:val="24"/>
          <w:szCs w:val="24"/>
        </w:rPr>
        <w:t>.</w:t>
      </w:r>
      <w:r w:rsidR="00285B03">
        <w:rPr>
          <w:b/>
          <w:bCs/>
          <w:sz w:val="24"/>
          <w:szCs w:val="24"/>
        </w:rPr>
        <w:t>0</w:t>
      </w:r>
      <w:r w:rsidR="003F1650" w:rsidRPr="00285B03">
        <w:rPr>
          <w:b/>
          <w:bCs/>
          <w:sz w:val="24"/>
          <w:szCs w:val="24"/>
        </w:rPr>
        <w:t>00,00</w:t>
      </w:r>
      <w:r w:rsidRPr="00285B03">
        <w:rPr>
          <w:b/>
          <w:bCs/>
          <w:sz w:val="24"/>
          <w:szCs w:val="24"/>
        </w:rPr>
        <w:t xml:space="preserve"> EUR, a izvršene su u iznosu od </w:t>
      </w:r>
      <w:r w:rsidR="00285B03">
        <w:rPr>
          <w:b/>
          <w:bCs/>
          <w:sz w:val="24"/>
          <w:szCs w:val="24"/>
        </w:rPr>
        <w:t>57.833,52</w:t>
      </w:r>
      <w:r w:rsidR="003F1650" w:rsidRPr="00285B03">
        <w:rPr>
          <w:b/>
          <w:bCs/>
          <w:sz w:val="24"/>
          <w:szCs w:val="24"/>
        </w:rPr>
        <w:t xml:space="preserve"> E</w:t>
      </w:r>
      <w:r w:rsidRPr="00285B03">
        <w:rPr>
          <w:b/>
          <w:bCs/>
          <w:sz w:val="24"/>
          <w:szCs w:val="24"/>
        </w:rPr>
        <w:t xml:space="preserve">UR ili </w:t>
      </w:r>
      <w:r w:rsidR="00285B03">
        <w:rPr>
          <w:b/>
          <w:bCs/>
          <w:sz w:val="24"/>
          <w:szCs w:val="24"/>
        </w:rPr>
        <w:t>69,7</w:t>
      </w:r>
      <w:r w:rsidRPr="00285B03">
        <w:rPr>
          <w:b/>
          <w:bCs/>
          <w:sz w:val="24"/>
          <w:szCs w:val="24"/>
        </w:rPr>
        <w:t xml:space="preserve"> % od godišnjeg </w:t>
      </w:r>
      <w:r w:rsidR="00575FF8" w:rsidRPr="00285B03">
        <w:rPr>
          <w:b/>
          <w:bCs/>
          <w:sz w:val="24"/>
          <w:szCs w:val="24"/>
        </w:rPr>
        <w:t>plana. Naknade se odnose na</w:t>
      </w:r>
      <w:r w:rsidR="00285B03">
        <w:rPr>
          <w:sz w:val="24"/>
          <w:szCs w:val="24"/>
        </w:rPr>
        <w:t>:</w:t>
      </w:r>
    </w:p>
    <w:p w14:paraId="76E13423" w14:textId="77777777" w:rsidR="00285B03" w:rsidRDefault="00285B03" w:rsidP="00575FF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75FF8" w:rsidRPr="00285B03">
        <w:rPr>
          <w:sz w:val="24"/>
          <w:szCs w:val="24"/>
        </w:rPr>
        <w:t xml:space="preserve"> </w:t>
      </w:r>
      <w:r w:rsidR="00575FF8">
        <w:rPr>
          <w:sz w:val="24"/>
          <w:szCs w:val="24"/>
        </w:rPr>
        <w:t xml:space="preserve">pomoći obiteljima i kućanstvima ( poklon umirovljenicima) u iznosu od </w:t>
      </w:r>
      <w:r>
        <w:rPr>
          <w:sz w:val="24"/>
          <w:szCs w:val="24"/>
        </w:rPr>
        <w:t>1</w:t>
      </w:r>
      <w:r w:rsidR="00575FF8">
        <w:rPr>
          <w:sz w:val="24"/>
          <w:szCs w:val="24"/>
        </w:rPr>
        <w:t>2.</w:t>
      </w:r>
      <w:r>
        <w:rPr>
          <w:sz w:val="24"/>
          <w:szCs w:val="24"/>
        </w:rPr>
        <w:t>887,07</w:t>
      </w:r>
      <w:r w:rsidR="00575FF8">
        <w:rPr>
          <w:sz w:val="24"/>
          <w:szCs w:val="24"/>
        </w:rPr>
        <w:t xml:space="preserve"> EUR,</w:t>
      </w:r>
    </w:p>
    <w:p w14:paraId="2E78787D" w14:textId="77777777" w:rsidR="00285B03" w:rsidRDefault="00285B03" w:rsidP="00575FF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75FF8">
        <w:rPr>
          <w:sz w:val="24"/>
          <w:szCs w:val="24"/>
        </w:rPr>
        <w:t xml:space="preserve"> pomoć za novorođeno dijete u iznosu od </w:t>
      </w:r>
      <w:r>
        <w:rPr>
          <w:sz w:val="24"/>
          <w:szCs w:val="24"/>
        </w:rPr>
        <w:t>9.818,10</w:t>
      </w:r>
      <w:r w:rsidR="00575FF8">
        <w:rPr>
          <w:sz w:val="24"/>
          <w:szCs w:val="24"/>
        </w:rPr>
        <w:t xml:space="preserve"> EUR,</w:t>
      </w:r>
    </w:p>
    <w:p w14:paraId="11E0540E" w14:textId="77777777" w:rsidR="00285B03" w:rsidRDefault="00285B03" w:rsidP="00575FF8">
      <w:pPr>
        <w:rPr>
          <w:sz w:val="24"/>
          <w:szCs w:val="24"/>
        </w:rPr>
      </w:pPr>
      <w:r>
        <w:rPr>
          <w:sz w:val="24"/>
          <w:szCs w:val="24"/>
        </w:rPr>
        <w:t>-subvencija knjiga za srednju školu 3.800,00 EUR,</w:t>
      </w:r>
    </w:p>
    <w:p w14:paraId="1946BDFD" w14:textId="77777777" w:rsidR="00A54002" w:rsidRDefault="00A54002" w:rsidP="00575FF8">
      <w:pPr>
        <w:rPr>
          <w:sz w:val="24"/>
          <w:szCs w:val="24"/>
        </w:rPr>
      </w:pPr>
      <w:r>
        <w:rPr>
          <w:sz w:val="24"/>
          <w:szCs w:val="24"/>
        </w:rPr>
        <w:lastRenderedPageBreak/>
        <w:t>-subvencija knjiga OŠ 8.226,88 EUR,</w:t>
      </w:r>
    </w:p>
    <w:p w14:paraId="569D8F0D" w14:textId="77777777" w:rsidR="00A54002" w:rsidRDefault="00575FF8" w:rsidP="00575FF8">
      <w:pPr>
        <w:rPr>
          <w:sz w:val="24"/>
          <w:szCs w:val="24"/>
        </w:rPr>
      </w:pPr>
      <w:r>
        <w:rPr>
          <w:sz w:val="24"/>
          <w:szCs w:val="24"/>
        </w:rPr>
        <w:t xml:space="preserve"> stipendije i školarine u iznosu od 1</w:t>
      </w:r>
      <w:r w:rsidR="00A54002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A54002">
        <w:rPr>
          <w:sz w:val="24"/>
          <w:szCs w:val="24"/>
        </w:rPr>
        <w:t>2</w:t>
      </w:r>
      <w:r>
        <w:rPr>
          <w:sz w:val="24"/>
          <w:szCs w:val="24"/>
        </w:rPr>
        <w:t>00,09 EUR,</w:t>
      </w:r>
    </w:p>
    <w:p w14:paraId="0F60F15A" w14:textId="77777777" w:rsidR="00A54002" w:rsidRDefault="00A54002" w:rsidP="00575FF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75FF8">
        <w:rPr>
          <w:sz w:val="24"/>
          <w:szCs w:val="24"/>
        </w:rPr>
        <w:t xml:space="preserve"> pomoć SŠ </w:t>
      </w:r>
      <w:r>
        <w:rPr>
          <w:sz w:val="24"/>
          <w:szCs w:val="24"/>
        </w:rPr>
        <w:t xml:space="preserve">za nabavu opreme </w:t>
      </w:r>
      <w:r w:rsidR="00575FF8">
        <w:rPr>
          <w:sz w:val="24"/>
          <w:szCs w:val="24"/>
        </w:rPr>
        <w:t xml:space="preserve">u iznosu od </w:t>
      </w:r>
      <w:r>
        <w:rPr>
          <w:sz w:val="24"/>
          <w:szCs w:val="24"/>
        </w:rPr>
        <w:t>3.0</w:t>
      </w:r>
      <w:r w:rsidR="00575FF8">
        <w:rPr>
          <w:sz w:val="24"/>
          <w:szCs w:val="24"/>
        </w:rPr>
        <w:t>00,00 EUR</w:t>
      </w:r>
      <w:r>
        <w:rPr>
          <w:sz w:val="24"/>
          <w:szCs w:val="24"/>
        </w:rPr>
        <w:t>,</w:t>
      </w:r>
    </w:p>
    <w:p w14:paraId="4B0A7C28" w14:textId="77777777" w:rsidR="00A54002" w:rsidRDefault="00A54002" w:rsidP="00575FF8">
      <w:pPr>
        <w:rPr>
          <w:sz w:val="24"/>
          <w:szCs w:val="24"/>
        </w:rPr>
      </w:pPr>
      <w:r>
        <w:rPr>
          <w:sz w:val="24"/>
          <w:szCs w:val="24"/>
        </w:rPr>
        <w:t>-nagrade učenicima i mentorima SŠ Krk u iznosu od 1.000,00 EUR,</w:t>
      </w:r>
    </w:p>
    <w:p w14:paraId="4C2B1AE7" w14:textId="767FA8E3" w:rsidR="00F76C38" w:rsidRDefault="00A54002" w:rsidP="00575FF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75FF8">
        <w:rPr>
          <w:sz w:val="24"/>
          <w:szCs w:val="24"/>
        </w:rPr>
        <w:t xml:space="preserve">sufinanciranje cijene prijevoza ( plaćanje vikend karte učenicima i studentima) u iznosu od </w:t>
      </w:r>
      <w:r>
        <w:rPr>
          <w:sz w:val="24"/>
          <w:szCs w:val="24"/>
        </w:rPr>
        <w:t>2.901,38</w:t>
      </w:r>
      <w:r w:rsidR="00575FF8">
        <w:rPr>
          <w:sz w:val="24"/>
          <w:szCs w:val="24"/>
        </w:rPr>
        <w:t xml:space="preserve"> EUR.</w:t>
      </w:r>
    </w:p>
    <w:p w14:paraId="6597F4E6" w14:textId="03C472D6" w:rsidR="00575FF8" w:rsidRPr="00F76C38" w:rsidRDefault="00575FF8" w:rsidP="00575FF8">
      <w:pPr>
        <w:rPr>
          <w:sz w:val="24"/>
          <w:szCs w:val="24"/>
        </w:rPr>
      </w:pPr>
    </w:p>
    <w:p w14:paraId="6CBA6DD7" w14:textId="4F46825B" w:rsidR="00F76C38" w:rsidRPr="00575FF8" w:rsidRDefault="00F76C38" w:rsidP="00F76C38">
      <w:pPr>
        <w:rPr>
          <w:b/>
          <w:bCs/>
          <w:sz w:val="24"/>
          <w:szCs w:val="24"/>
        </w:rPr>
      </w:pPr>
      <w:r w:rsidRPr="00575FF8">
        <w:rPr>
          <w:b/>
          <w:bCs/>
          <w:sz w:val="24"/>
          <w:szCs w:val="24"/>
        </w:rPr>
        <w:t>Skupina 38 - Ostali rashodi</w:t>
      </w:r>
    </w:p>
    <w:p w14:paraId="17DD30DA" w14:textId="77777777" w:rsidR="00A54002" w:rsidRDefault="00F76C38" w:rsidP="00F76C38">
      <w:pPr>
        <w:rPr>
          <w:sz w:val="24"/>
          <w:szCs w:val="24"/>
        </w:rPr>
      </w:pPr>
      <w:r w:rsidRPr="00A54002">
        <w:rPr>
          <w:b/>
          <w:bCs/>
          <w:sz w:val="24"/>
          <w:szCs w:val="24"/>
        </w:rPr>
        <w:t xml:space="preserve">Ostali rashodi u promatranom razdoblju </w:t>
      </w:r>
      <w:r w:rsidR="00575FF8" w:rsidRPr="00A54002">
        <w:rPr>
          <w:b/>
          <w:bCs/>
          <w:sz w:val="24"/>
          <w:szCs w:val="24"/>
        </w:rPr>
        <w:t xml:space="preserve">planirani su </w:t>
      </w:r>
      <w:r w:rsidRPr="00A54002">
        <w:rPr>
          <w:b/>
          <w:bCs/>
          <w:sz w:val="24"/>
          <w:szCs w:val="24"/>
        </w:rPr>
        <w:t>u iznosu od 2</w:t>
      </w:r>
      <w:r w:rsidR="00A54002">
        <w:rPr>
          <w:b/>
          <w:bCs/>
          <w:sz w:val="24"/>
          <w:szCs w:val="24"/>
        </w:rPr>
        <w:t>90</w:t>
      </w:r>
      <w:r w:rsidRPr="00A54002">
        <w:rPr>
          <w:b/>
          <w:bCs/>
          <w:sz w:val="24"/>
          <w:szCs w:val="24"/>
        </w:rPr>
        <w:t>.</w:t>
      </w:r>
      <w:r w:rsidR="00575FF8" w:rsidRPr="00A54002">
        <w:rPr>
          <w:b/>
          <w:bCs/>
          <w:sz w:val="24"/>
          <w:szCs w:val="24"/>
        </w:rPr>
        <w:t>550,00</w:t>
      </w:r>
      <w:r w:rsidRPr="00A54002">
        <w:rPr>
          <w:b/>
          <w:bCs/>
          <w:sz w:val="24"/>
          <w:szCs w:val="24"/>
        </w:rPr>
        <w:t xml:space="preserve"> EUR </w:t>
      </w:r>
      <w:r w:rsidR="00575FF8" w:rsidRPr="00A54002">
        <w:rPr>
          <w:b/>
          <w:bCs/>
          <w:sz w:val="24"/>
          <w:szCs w:val="24"/>
        </w:rPr>
        <w:t xml:space="preserve">a izvršeni u iznosu od </w:t>
      </w:r>
      <w:r w:rsidR="00A54002">
        <w:rPr>
          <w:b/>
          <w:bCs/>
          <w:sz w:val="24"/>
          <w:szCs w:val="24"/>
        </w:rPr>
        <w:t>261.544,73</w:t>
      </w:r>
      <w:r w:rsidR="00575FF8" w:rsidRPr="00A54002">
        <w:rPr>
          <w:b/>
          <w:bCs/>
          <w:sz w:val="24"/>
          <w:szCs w:val="24"/>
        </w:rPr>
        <w:t xml:space="preserve"> EUR </w:t>
      </w:r>
      <w:r w:rsidRPr="00A54002">
        <w:rPr>
          <w:b/>
          <w:bCs/>
          <w:sz w:val="24"/>
          <w:szCs w:val="24"/>
        </w:rPr>
        <w:t xml:space="preserve">ili </w:t>
      </w:r>
      <w:r w:rsidR="00575FF8" w:rsidRPr="00A54002">
        <w:rPr>
          <w:b/>
          <w:bCs/>
          <w:sz w:val="24"/>
          <w:szCs w:val="24"/>
        </w:rPr>
        <w:t>9</w:t>
      </w:r>
      <w:r w:rsidR="00A54002">
        <w:rPr>
          <w:b/>
          <w:bCs/>
          <w:sz w:val="24"/>
          <w:szCs w:val="24"/>
        </w:rPr>
        <w:t>0</w:t>
      </w:r>
      <w:r w:rsidRPr="00A54002">
        <w:rPr>
          <w:b/>
          <w:bCs/>
          <w:sz w:val="24"/>
          <w:szCs w:val="24"/>
        </w:rPr>
        <w:t xml:space="preserve"> % od godišnjeg plana. Navedena skupina obuhvaća</w:t>
      </w:r>
      <w:r w:rsidR="00A54002">
        <w:rPr>
          <w:sz w:val="24"/>
          <w:szCs w:val="24"/>
        </w:rPr>
        <w:t>:</w:t>
      </w:r>
      <w:r w:rsidRPr="00F76C38">
        <w:rPr>
          <w:sz w:val="24"/>
          <w:szCs w:val="24"/>
        </w:rPr>
        <w:t xml:space="preserve"> </w:t>
      </w:r>
    </w:p>
    <w:p w14:paraId="1749A44B" w14:textId="77777777" w:rsidR="00A54002" w:rsidRDefault="00A54002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76C38" w:rsidRPr="00F76C38">
        <w:rPr>
          <w:sz w:val="24"/>
          <w:szCs w:val="24"/>
        </w:rPr>
        <w:t xml:space="preserve"> </w:t>
      </w:r>
      <w:r w:rsidR="00575FF8">
        <w:rPr>
          <w:sz w:val="24"/>
          <w:szCs w:val="24"/>
        </w:rPr>
        <w:t xml:space="preserve">ordinacija dr. Ivaniš u iznosu od </w:t>
      </w:r>
      <w:r>
        <w:rPr>
          <w:sz w:val="24"/>
          <w:szCs w:val="24"/>
        </w:rPr>
        <w:t>4.080,00</w:t>
      </w:r>
      <w:r w:rsidR="00575FF8">
        <w:rPr>
          <w:sz w:val="24"/>
          <w:szCs w:val="24"/>
        </w:rPr>
        <w:t xml:space="preserve"> EUR,</w:t>
      </w:r>
    </w:p>
    <w:p w14:paraId="7DF5ADE3" w14:textId="77777777" w:rsidR="00A54002" w:rsidRDefault="00A54002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75FF8">
        <w:rPr>
          <w:sz w:val="24"/>
          <w:szCs w:val="24"/>
        </w:rPr>
        <w:t xml:space="preserve"> tečaj za trudnice u iznosu od </w:t>
      </w:r>
      <w:r>
        <w:rPr>
          <w:sz w:val="24"/>
          <w:szCs w:val="24"/>
        </w:rPr>
        <w:t>172,54</w:t>
      </w:r>
      <w:r w:rsidR="00575FF8">
        <w:rPr>
          <w:sz w:val="24"/>
          <w:szCs w:val="24"/>
        </w:rPr>
        <w:t xml:space="preserve"> EUR,</w:t>
      </w:r>
    </w:p>
    <w:p w14:paraId="0607A65B" w14:textId="77777777" w:rsidR="00A54002" w:rsidRDefault="00A54002" w:rsidP="00F76C38">
      <w:pPr>
        <w:rPr>
          <w:sz w:val="24"/>
          <w:szCs w:val="24"/>
        </w:rPr>
      </w:pPr>
      <w:r>
        <w:rPr>
          <w:sz w:val="24"/>
          <w:szCs w:val="24"/>
        </w:rPr>
        <w:t>-klinika za tumore KBC Rijeka 1.000,00 EUR,</w:t>
      </w:r>
    </w:p>
    <w:p w14:paraId="3BDBB8CA" w14:textId="77777777" w:rsidR="00A20479" w:rsidRDefault="00A20479" w:rsidP="00F76C38">
      <w:pPr>
        <w:rPr>
          <w:sz w:val="24"/>
          <w:szCs w:val="24"/>
        </w:rPr>
      </w:pPr>
      <w:r>
        <w:rPr>
          <w:sz w:val="24"/>
          <w:szCs w:val="24"/>
        </w:rPr>
        <w:t>-hospicij M.K.Kozulić 500,00 EUR,</w:t>
      </w:r>
    </w:p>
    <w:p w14:paraId="5E1D9D28" w14:textId="03327808" w:rsidR="00A20479" w:rsidRDefault="00A20479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75FF8">
        <w:rPr>
          <w:sz w:val="24"/>
          <w:szCs w:val="24"/>
        </w:rPr>
        <w:t xml:space="preserve"> </w:t>
      </w:r>
      <w:r w:rsidRPr="00A20479">
        <w:rPr>
          <w:sz w:val="24"/>
          <w:szCs w:val="24"/>
        </w:rPr>
        <w:t xml:space="preserve">izdavanje knjige </w:t>
      </w:r>
      <w:r>
        <w:rPr>
          <w:sz w:val="24"/>
          <w:szCs w:val="24"/>
        </w:rPr>
        <w:t xml:space="preserve">Antona Bozanić </w:t>
      </w:r>
      <w:r w:rsidRPr="00A20479">
        <w:rPr>
          <w:sz w:val="24"/>
          <w:szCs w:val="24"/>
        </w:rPr>
        <w:t>u iznosu od 1.</w:t>
      </w:r>
      <w:r>
        <w:rPr>
          <w:sz w:val="24"/>
          <w:szCs w:val="24"/>
        </w:rPr>
        <w:t>500</w:t>
      </w:r>
      <w:r w:rsidRPr="00A20479">
        <w:rPr>
          <w:sz w:val="24"/>
          <w:szCs w:val="24"/>
        </w:rPr>
        <w:t>,00 EUR,</w:t>
      </w:r>
    </w:p>
    <w:p w14:paraId="23045F30" w14:textId="77777777" w:rsidR="00A20479" w:rsidRDefault="00A20479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75FF8">
        <w:rPr>
          <w:sz w:val="24"/>
          <w:szCs w:val="24"/>
        </w:rPr>
        <w:t xml:space="preserve">izdavanje knjige Marije Trinajstić Božić u iznosu od 1.275,00 EUR, </w:t>
      </w:r>
    </w:p>
    <w:p w14:paraId="26177BAE" w14:textId="77777777" w:rsidR="00A20479" w:rsidRDefault="00A20479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575FF8">
        <w:rPr>
          <w:sz w:val="24"/>
          <w:szCs w:val="24"/>
        </w:rPr>
        <w:t>prom. sadržaji TELEVIZIJA u iznosu od 3.950,00 EUR,</w:t>
      </w:r>
    </w:p>
    <w:p w14:paraId="3DD4079E" w14:textId="303A8925" w:rsidR="00A20479" w:rsidRDefault="00575FF8" w:rsidP="00F76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0479">
        <w:rPr>
          <w:sz w:val="24"/>
          <w:szCs w:val="24"/>
        </w:rPr>
        <w:t>-</w:t>
      </w:r>
      <w:r w:rsidR="001A1E96">
        <w:rPr>
          <w:sz w:val="24"/>
          <w:szCs w:val="24"/>
        </w:rPr>
        <w:t>izdavanje knjige „Molitvenik Gašpara Vnučića“ u iznosu od 4.537,50 EUR,</w:t>
      </w:r>
    </w:p>
    <w:p w14:paraId="58621280" w14:textId="18B58A8E" w:rsidR="00E4718A" w:rsidRDefault="00E4718A" w:rsidP="00F76C38">
      <w:pPr>
        <w:rPr>
          <w:sz w:val="24"/>
          <w:szCs w:val="24"/>
        </w:rPr>
      </w:pPr>
      <w:r>
        <w:rPr>
          <w:sz w:val="24"/>
          <w:szCs w:val="24"/>
        </w:rPr>
        <w:t>-izdavanje Vrbničkog misala 6.960,00 EUR,</w:t>
      </w:r>
    </w:p>
    <w:p w14:paraId="19901B61" w14:textId="77777777" w:rsidR="00E4718A" w:rsidRDefault="00A20479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A1E96">
        <w:rPr>
          <w:sz w:val="24"/>
          <w:szCs w:val="24"/>
        </w:rPr>
        <w:t xml:space="preserve"> postav Baćin dvor u iznosu od 1</w:t>
      </w:r>
      <w:r w:rsidR="00E4718A">
        <w:rPr>
          <w:sz w:val="24"/>
          <w:szCs w:val="24"/>
        </w:rPr>
        <w:t>1.557,33</w:t>
      </w:r>
      <w:r w:rsidR="001A1E96">
        <w:rPr>
          <w:sz w:val="24"/>
          <w:szCs w:val="24"/>
        </w:rPr>
        <w:t xml:space="preserve"> EUR,</w:t>
      </w:r>
    </w:p>
    <w:p w14:paraId="4E9EF33F" w14:textId="39C41F13" w:rsidR="00E4718A" w:rsidRDefault="00E4718A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bookmarkStart w:id="1" w:name="_Hlk230594404"/>
      <w:r>
        <w:rPr>
          <w:sz w:val="24"/>
          <w:szCs w:val="24"/>
        </w:rPr>
        <w:t>tek.donacije pol.strankama HDZ u iznosu od 632,66 EUR</w:t>
      </w:r>
      <w:bookmarkEnd w:id="1"/>
      <w:r>
        <w:rPr>
          <w:sz w:val="24"/>
          <w:szCs w:val="24"/>
        </w:rPr>
        <w:t>,</w:t>
      </w:r>
    </w:p>
    <w:p w14:paraId="200069D0" w14:textId="699C0EA8" w:rsidR="00E4718A" w:rsidRDefault="00E4718A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A1E96">
        <w:rPr>
          <w:sz w:val="24"/>
          <w:szCs w:val="24"/>
        </w:rPr>
        <w:t xml:space="preserve"> Crveni križ</w:t>
      </w:r>
      <w:r>
        <w:rPr>
          <w:sz w:val="24"/>
          <w:szCs w:val="24"/>
        </w:rPr>
        <w:t xml:space="preserve"> </w:t>
      </w:r>
      <w:r w:rsidRPr="00E4718A">
        <w:rPr>
          <w:sz w:val="24"/>
          <w:szCs w:val="24"/>
        </w:rPr>
        <w:t xml:space="preserve">u iznosu od </w:t>
      </w:r>
      <w:r>
        <w:rPr>
          <w:sz w:val="24"/>
          <w:szCs w:val="24"/>
        </w:rPr>
        <w:t>4.500,00 EUR,</w:t>
      </w:r>
    </w:p>
    <w:p w14:paraId="7237B476" w14:textId="4DC0C988" w:rsidR="00E4718A" w:rsidRDefault="00E4718A" w:rsidP="00F76C38">
      <w:pPr>
        <w:rPr>
          <w:sz w:val="24"/>
          <w:szCs w:val="24"/>
        </w:rPr>
      </w:pPr>
      <w:r>
        <w:rPr>
          <w:sz w:val="24"/>
          <w:szCs w:val="24"/>
        </w:rPr>
        <w:t xml:space="preserve">-ostale udruge </w:t>
      </w:r>
      <w:r w:rsidRPr="00E4718A">
        <w:rPr>
          <w:sz w:val="24"/>
          <w:szCs w:val="24"/>
        </w:rPr>
        <w:t xml:space="preserve">u iznosu od </w:t>
      </w:r>
      <w:r>
        <w:rPr>
          <w:sz w:val="24"/>
          <w:szCs w:val="24"/>
        </w:rPr>
        <w:t>405,44 EUR,</w:t>
      </w:r>
    </w:p>
    <w:p w14:paraId="6D3E676A" w14:textId="20063B39" w:rsidR="00E4718A" w:rsidRDefault="00E4718A" w:rsidP="00F76C38">
      <w:pPr>
        <w:rPr>
          <w:sz w:val="24"/>
          <w:szCs w:val="24"/>
        </w:rPr>
      </w:pPr>
      <w:r>
        <w:rPr>
          <w:sz w:val="24"/>
          <w:szCs w:val="24"/>
        </w:rPr>
        <w:t>-platforma Active tour.</w:t>
      </w:r>
      <w:r w:rsidRPr="00E4718A">
        <w:t xml:space="preserve"> </w:t>
      </w:r>
      <w:r w:rsidRPr="00E4718A">
        <w:rPr>
          <w:sz w:val="24"/>
          <w:szCs w:val="24"/>
        </w:rPr>
        <w:t>u iznosu od</w:t>
      </w:r>
      <w:r>
        <w:rPr>
          <w:sz w:val="24"/>
          <w:szCs w:val="24"/>
        </w:rPr>
        <w:t xml:space="preserve"> 3.437,50 EUR,</w:t>
      </w:r>
    </w:p>
    <w:p w14:paraId="5D8C6912" w14:textId="77777777" w:rsidR="00E4718A" w:rsidRDefault="00E4718A" w:rsidP="00F76C38">
      <w:pPr>
        <w:rPr>
          <w:sz w:val="24"/>
          <w:szCs w:val="24"/>
        </w:rPr>
      </w:pPr>
      <w:r>
        <w:rPr>
          <w:sz w:val="24"/>
          <w:szCs w:val="24"/>
        </w:rPr>
        <w:t>-Crveni križ -</w:t>
      </w:r>
      <w:r w:rsidR="001A1E96">
        <w:rPr>
          <w:sz w:val="24"/>
          <w:szCs w:val="24"/>
        </w:rPr>
        <w:t xml:space="preserve">pomoć u kući u iznosu od </w:t>
      </w:r>
      <w:r>
        <w:rPr>
          <w:sz w:val="24"/>
          <w:szCs w:val="24"/>
        </w:rPr>
        <w:t xml:space="preserve">21.681,70 </w:t>
      </w:r>
      <w:r w:rsidR="001A1E96">
        <w:rPr>
          <w:sz w:val="24"/>
          <w:szCs w:val="24"/>
        </w:rPr>
        <w:t>EUR,</w:t>
      </w:r>
    </w:p>
    <w:p w14:paraId="7DE80842" w14:textId="082B7677" w:rsidR="00E4718A" w:rsidRDefault="00E4718A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E4718A">
        <w:t xml:space="preserve"> </w:t>
      </w:r>
      <w:r w:rsidRPr="00E4718A">
        <w:rPr>
          <w:sz w:val="24"/>
          <w:szCs w:val="24"/>
        </w:rPr>
        <w:t xml:space="preserve">tek.donacije pol.strankama </w:t>
      </w:r>
      <w:r>
        <w:rPr>
          <w:sz w:val="24"/>
          <w:szCs w:val="24"/>
        </w:rPr>
        <w:t>SDP</w:t>
      </w:r>
      <w:r w:rsidRPr="00E4718A">
        <w:rPr>
          <w:sz w:val="24"/>
          <w:szCs w:val="24"/>
        </w:rPr>
        <w:t xml:space="preserve"> u iznosu od </w:t>
      </w:r>
      <w:r>
        <w:rPr>
          <w:sz w:val="24"/>
          <w:szCs w:val="24"/>
        </w:rPr>
        <w:t>121,67</w:t>
      </w:r>
      <w:r w:rsidRPr="00E4718A">
        <w:rPr>
          <w:sz w:val="24"/>
          <w:szCs w:val="24"/>
        </w:rPr>
        <w:t xml:space="preserve"> EUR</w:t>
      </w:r>
      <w:r>
        <w:rPr>
          <w:sz w:val="24"/>
          <w:szCs w:val="24"/>
        </w:rPr>
        <w:t>,</w:t>
      </w:r>
    </w:p>
    <w:p w14:paraId="0A1CC35E" w14:textId="5297175E" w:rsidR="00E4718A" w:rsidRDefault="00E4718A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E4718A">
        <w:t xml:space="preserve"> </w:t>
      </w:r>
      <w:r w:rsidRPr="00E4718A">
        <w:rPr>
          <w:sz w:val="24"/>
          <w:szCs w:val="24"/>
        </w:rPr>
        <w:t>tek.donacije pol.strankama H</w:t>
      </w:r>
      <w:r w:rsidR="00FE1353">
        <w:rPr>
          <w:sz w:val="24"/>
          <w:szCs w:val="24"/>
        </w:rPr>
        <w:t>SP</w:t>
      </w:r>
      <w:r w:rsidRPr="00E4718A">
        <w:rPr>
          <w:sz w:val="24"/>
          <w:szCs w:val="24"/>
        </w:rPr>
        <w:t xml:space="preserve"> u iznosu od </w:t>
      </w:r>
      <w:r w:rsidR="00FE1353">
        <w:rPr>
          <w:sz w:val="24"/>
          <w:szCs w:val="24"/>
        </w:rPr>
        <w:t>44,25</w:t>
      </w:r>
      <w:r w:rsidRPr="00E4718A">
        <w:rPr>
          <w:sz w:val="24"/>
          <w:szCs w:val="24"/>
        </w:rPr>
        <w:t xml:space="preserve"> EUR</w:t>
      </w:r>
      <w:r w:rsidR="00FE1353">
        <w:rPr>
          <w:sz w:val="24"/>
          <w:szCs w:val="24"/>
        </w:rPr>
        <w:t>,</w:t>
      </w:r>
    </w:p>
    <w:p w14:paraId="5F878C7F" w14:textId="5B76633B" w:rsidR="00E4718A" w:rsidRDefault="00FE135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FE1353">
        <w:t xml:space="preserve"> </w:t>
      </w:r>
      <w:r w:rsidRPr="00FE1353">
        <w:rPr>
          <w:sz w:val="24"/>
          <w:szCs w:val="24"/>
        </w:rPr>
        <w:t>tek.donacije pol.strankama</w:t>
      </w:r>
      <w:r>
        <w:rPr>
          <w:sz w:val="24"/>
          <w:szCs w:val="24"/>
        </w:rPr>
        <w:t xml:space="preserve"> nez.lista nositelj Erik Kamenar 154,84</w:t>
      </w:r>
      <w:r w:rsidRPr="00FE1353">
        <w:rPr>
          <w:sz w:val="24"/>
          <w:szCs w:val="24"/>
        </w:rPr>
        <w:t xml:space="preserve"> EUR</w:t>
      </w:r>
      <w:r>
        <w:rPr>
          <w:sz w:val="24"/>
          <w:szCs w:val="24"/>
        </w:rPr>
        <w:t>,</w:t>
      </w:r>
    </w:p>
    <w:p w14:paraId="416B5305" w14:textId="78BBC249" w:rsidR="00FE1353" w:rsidRDefault="00FE135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FE1353">
        <w:t xml:space="preserve"> </w:t>
      </w:r>
      <w:r w:rsidRPr="00FE1353">
        <w:rPr>
          <w:sz w:val="24"/>
          <w:szCs w:val="24"/>
        </w:rPr>
        <w:t xml:space="preserve">tek.donacije pol.strankama </w:t>
      </w:r>
      <w:r>
        <w:rPr>
          <w:sz w:val="24"/>
          <w:szCs w:val="24"/>
        </w:rPr>
        <w:t>Unija kvarnera</w:t>
      </w:r>
      <w:r w:rsidRPr="00FE1353">
        <w:rPr>
          <w:sz w:val="24"/>
          <w:szCs w:val="24"/>
        </w:rPr>
        <w:t xml:space="preserve"> iznosu od </w:t>
      </w:r>
      <w:r>
        <w:rPr>
          <w:sz w:val="24"/>
          <w:szCs w:val="24"/>
        </w:rPr>
        <w:t>431,37</w:t>
      </w:r>
      <w:r w:rsidRPr="00FE1353">
        <w:rPr>
          <w:sz w:val="24"/>
          <w:szCs w:val="24"/>
        </w:rPr>
        <w:t xml:space="preserve"> EUR</w:t>
      </w:r>
      <w:r>
        <w:rPr>
          <w:sz w:val="24"/>
          <w:szCs w:val="24"/>
        </w:rPr>
        <w:t>,</w:t>
      </w:r>
    </w:p>
    <w:p w14:paraId="4B5A2A17" w14:textId="77777777" w:rsidR="00E4718A" w:rsidRDefault="00E4718A" w:rsidP="00F76C38">
      <w:pPr>
        <w:rPr>
          <w:sz w:val="24"/>
          <w:szCs w:val="24"/>
        </w:rPr>
      </w:pPr>
    </w:p>
    <w:p w14:paraId="6D01DBDF" w14:textId="77777777" w:rsidR="00FE1353" w:rsidRDefault="001A1E96" w:rsidP="00F76C3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FE1353">
        <w:rPr>
          <w:sz w:val="24"/>
          <w:szCs w:val="24"/>
        </w:rPr>
        <w:t>-</w:t>
      </w:r>
      <w:r>
        <w:rPr>
          <w:sz w:val="24"/>
          <w:szCs w:val="24"/>
        </w:rPr>
        <w:t xml:space="preserve">tekuće pomoći sport.društvima u iznosu od </w:t>
      </w:r>
      <w:r w:rsidR="00FE1353">
        <w:rPr>
          <w:sz w:val="24"/>
          <w:szCs w:val="24"/>
        </w:rPr>
        <w:t>3</w:t>
      </w:r>
      <w:r>
        <w:rPr>
          <w:sz w:val="24"/>
          <w:szCs w:val="24"/>
        </w:rPr>
        <w:t>.000,00 EUR,</w:t>
      </w:r>
    </w:p>
    <w:p w14:paraId="05E8E757" w14:textId="77777777" w:rsidR="00FE1353" w:rsidRDefault="00FE135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A1E96">
        <w:rPr>
          <w:sz w:val="24"/>
          <w:szCs w:val="24"/>
        </w:rPr>
        <w:t xml:space="preserve"> prijevoz djece na sportske aktivnosti u iznosu od 2.</w:t>
      </w:r>
      <w:r>
        <w:rPr>
          <w:sz w:val="24"/>
          <w:szCs w:val="24"/>
        </w:rPr>
        <w:t>45</w:t>
      </w:r>
      <w:r w:rsidR="001A1E96">
        <w:rPr>
          <w:sz w:val="24"/>
          <w:szCs w:val="24"/>
        </w:rPr>
        <w:t>0,00 EUR,</w:t>
      </w:r>
    </w:p>
    <w:p w14:paraId="700228F5" w14:textId="77777777" w:rsidR="00FE1353" w:rsidRDefault="00FE135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A1E96">
        <w:rPr>
          <w:sz w:val="24"/>
          <w:szCs w:val="24"/>
        </w:rPr>
        <w:t xml:space="preserve"> pokloni djeci za Sv.Nikolu u iznosu od </w:t>
      </w:r>
      <w:r>
        <w:rPr>
          <w:sz w:val="24"/>
          <w:szCs w:val="24"/>
        </w:rPr>
        <w:t>8.444,88</w:t>
      </w:r>
      <w:r w:rsidR="001A1E96">
        <w:rPr>
          <w:sz w:val="24"/>
          <w:szCs w:val="24"/>
        </w:rPr>
        <w:t xml:space="preserve"> EUR,</w:t>
      </w:r>
    </w:p>
    <w:p w14:paraId="61134235" w14:textId="77777777" w:rsidR="00FE1353" w:rsidRDefault="00FE1353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A1E96">
        <w:rPr>
          <w:sz w:val="24"/>
          <w:szCs w:val="24"/>
        </w:rPr>
        <w:t xml:space="preserve"> VKD Frankopan u iznosu od 1</w:t>
      </w:r>
      <w:r>
        <w:rPr>
          <w:sz w:val="24"/>
          <w:szCs w:val="24"/>
        </w:rPr>
        <w:t>1</w:t>
      </w:r>
      <w:r w:rsidR="001A1E96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1A1E96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="001A1E96">
        <w:rPr>
          <w:sz w:val="24"/>
          <w:szCs w:val="24"/>
        </w:rPr>
        <w:t>,00 EUR,</w:t>
      </w:r>
    </w:p>
    <w:p w14:paraId="3681D0EB" w14:textId="2261F9AA" w:rsidR="00FE1353" w:rsidRDefault="00FE1353" w:rsidP="00F76C38">
      <w:pPr>
        <w:rPr>
          <w:sz w:val="24"/>
          <w:szCs w:val="24"/>
        </w:rPr>
      </w:pPr>
      <w:r>
        <w:rPr>
          <w:sz w:val="24"/>
          <w:szCs w:val="24"/>
        </w:rPr>
        <w:t>-Festival folklora 929,06 EUR,</w:t>
      </w:r>
    </w:p>
    <w:p w14:paraId="52C74FD9" w14:textId="2E30CC04" w:rsidR="009A276E" w:rsidRDefault="009A276E" w:rsidP="00F76C38">
      <w:pPr>
        <w:rPr>
          <w:sz w:val="24"/>
          <w:szCs w:val="24"/>
        </w:rPr>
      </w:pPr>
      <w:r>
        <w:rPr>
          <w:sz w:val="24"/>
          <w:szCs w:val="24"/>
        </w:rPr>
        <w:t xml:space="preserve">- suf.izdavanja knjige „Otok Krk u prapovijesti“ u iznosu od 3.010,00 EUR, </w:t>
      </w:r>
    </w:p>
    <w:p w14:paraId="02715D7B" w14:textId="77777777" w:rsidR="009A276E" w:rsidRDefault="001A1E96" w:rsidP="00F76C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276E">
        <w:rPr>
          <w:sz w:val="24"/>
          <w:szCs w:val="24"/>
        </w:rPr>
        <w:t>-</w:t>
      </w:r>
      <w:r>
        <w:rPr>
          <w:sz w:val="24"/>
          <w:szCs w:val="24"/>
        </w:rPr>
        <w:t>CPPRR u iznosu od 2.654,46 EUR,</w:t>
      </w:r>
    </w:p>
    <w:p w14:paraId="685879A3" w14:textId="77777777" w:rsidR="009A276E" w:rsidRDefault="009A276E" w:rsidP="00F76C38">
      <w:pPr>
        <w:rPr>
          <w:sz w:val="24"/>
          <w:szCs w:val="24"/>
        </w:rPr>
      </w:pPr>
      <w:r>
        <w:rPr>
          <w:sz w:val="24"/>
          <w:szCs w:val="24"/>
        </w:rPr>
        <w:t>- LAG Kvarnerski otoci u iznosu od 714,00 EUR,</w:t>
      </w:r>
    </w:p>
    <w:p w14:paraId="0DDF7D91" w14:textId="77777777" w:rsidR="009A276E" w:rsidRDefault="009A276E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A1E96">
        <w:rPr>
          <w:sz w:val="24"/>
          <w:szCs w:val="24"/>
        </w:rPr>
        <w:t xml:space="preserve"> TZ Općine u iznosu od </w:t>
      </w:r>
      <w:r>
        <w:rPr>
          <w:sz w:val="24"/>
          <w:szCs w:val="24"/>
        </w:rPr>
        <w:t>60</w:t>
      </w:r>
      <w:r w:rsidR="001A1E96">
        <w:rPr>
          <w:sz w:val="24"/>
          <w:szCs w:val="24"/>
        </w:rPr>
        <w:t>.000,00 EUR,</w:t>
      </w:r>
    </w:p>
    <w:p w14:paraId="025E63B2" w14:textId="77777777" w:rsidR="009A276E" w:rsidRDefault="009A276E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A1E96">
        <w:rPr>
          <w:sz w:val="24"/>
          <w:szCs w:val="24"/>
        </w:rPr>
        <w:t xml:space="preserve"> TZ otoka u iznosu od </w:t>
      </w:r>
      <w:r>
        <w:rPr>
          <w:sz w:val="24"/>
          <w:szCs w:val="24"/>
        </w:rPr>
        <w:t>3.169,66</w:t>
      </w:r>
      <w:r w:rsidR="001A1E96">
        <w:rPr>
          <w:sz w:val="24"/>
          <w:szCs w:val="24"/>
        </w:rPr>
        <w:t xml:space="preserve"> EUR,</w:t>
      </w:r>
    </w:p>
    <w:p w14:paraId="0D4E6267" w14:textId="77777777" w:rsidR="009A276E" w:rsidRDefault="009A276E" w:rsidP="00F76C38">
      <w:pPr>
        <w:rPr>
          <w:sz w:val="24"/>
          <w:szCs w:val="24"/>
        </w:rPr>
      </w:pPr>
      <w:r>
        <w:rPr>
          <w:sz w:val="24"/>
          <w:szCs w:val="24"/>
        </w:rPr>
        <w:t>- TZ PGŽ_suf.avio prijevoza u iznosu od 1.582,52 EUR,</w:t>
      </w:r>
    </w:p>
    <w:p w14:paraId="321987A8" w14:textId="77777777" w:rsidR="009A276E" w:rsidRDefault="009A276E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A1E96">
        <w:rPr>
          <w:sz w:val="24"/>
          <w:szCs w:val="24"/>
        </w:rPr>
        <w:t xml:space="preserve"> Vatrogasna zajednica (plaćanje po Zakonu o vatrogastvu) u iznosu od </w:t>
      </w:r>
      <w:r>
        <w:rPr>
          <w:sz w:val="24"/>
          <w:szCs w:val="24"/>
        </w:rPr>
        <w:t>36.769,63</w:t>
      </w:r>
      <w:r w:rsidR="001A1E96">
        <w:rPr>
          <w:sz w:val="24"/>
          <w:szCs w:val="24"/>
        </w:rPr>
        <w:t xml:space="preserve"> EUR,</w:t>
      </w:r>
    </w:p>
    <w:p w14:paraId="1FAA5B08" w14:textId="77777777" w:rsidR="009A276E" w:rsidRDefault="009A276E" w:rsidP="00F76C38">
      <w:pPr>
        <w:rPr>
          <w:sz w:val="24"/>
          <w:szCs w:val="24"/>
        </w:rPr>
      </w:pPr>
      <w:r>
        <w:rPr>
          <w:sz w:val="24"/>
          <w:szCs w:val="24"/>
        </w:rPr>
        <w:t>- DVD Vrbnik u iznosu od 4.375,00 EUR,</w:t>
      </w:r>
    </w:p>
    <w:p w14:paraId="34E66914" w14:textId="77777777" w:rsidR="009A276E" w:rsidRDefault="001A1E96" w:rsidP="00F76C38">
      <w:pPr>
        <w:rPr>
          <w:sz w:val="24"/>
          <w:szCs w:val="24"/>
        </w:rPr>
      </w:pPr>
      <w:r>
        <w:rPr>
          <w:sz w:val="24"/>
          <w:szCs w:val="24"/>
        </w:rPr>
        <w:t xml:space="preserve"> JVP u iznosu od </w:t>
      </w:r>
      <w:r w:rsidR="009A276E">
        <w:rPr>
          <w:sz w:val="24"/>
          <w:szCs w:val="24"/>
        </w:rPr>
        <w:t>2</w:t>
      </w:r>
      <w:r>
        <w:rPr>
          <w:sz w:val="24"/>
          <w:szCs w:val="24"/>
        </w:rPr>
        <w:t>6.</w:t>
      </w:r>
      <w:r w:rsidR="009A276E">
        <w:rPr>
          <w:sz w:val="24"/>
          <w:szCs w:val="24"/>
        </w:rPr>
        <w:t>773,90</w:t>
      </w:r>
      <w:r>
        <w:rPr>
          <w:sz w:val="24"/>
          <w:szCs w:val="24"/>
        </w:rPr>
        <w:t xml:space="preserve"> EUR</w:t>
      </w:r>
      <w:r w:rsidR="009A276E">
        <w:rPr>
          <w:sz w:val="24"/>
          <w:szCs w:val="24"/>
        </w:rPr>
        <w:t>,</w:t>
      </w:r>
    </w:p>
    <w:p w14:paraId="03CECA45" w14:textId="77777777" w:rsidR="009A276E" w:rsidRDefault="009A276E" w:rsidP="00F76C38">
      <w:pPr>
        <w:rPr>
          <w:sz w:val="24"/>
          <w:szCs w:val="24"/>
        </w:rPr>
      </w:pPr>
      <w:r>
        <w:rPr>
          <w:sz w:val="24"/>
          <w:szCs w:val="24"/>
        </w:rPr>
        <w:t>-Vatrogastvo – program vlade za ljetnu sezonu 3.000,00 EUR,</w:t>
      </w:r>
    </w:p>
    <w:p w14:paraId="7989BA7E" w14:textId="77777777" w:rsidR="009A276E" w:rsidRDefault="009A276E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A1E96">
        <w:rPr>
          <w:sz w:val="24"/>
          <w:szCs w:val="24"/>
        </w:rPr>
        <w:t xml:space="preserve"> Radio OK u iznosu od 4.</w:t>
      </w:r>
      <w:r>
        <w:rPr>
          <w:sz w:val="24"/>
          <w:szCs w:val="24"/>
        </w:rPr>
        <w:t>875</w:t>
      </w:r>
      <w:r w:rsidR="001A1E96">
        <w:rPr>
          <w:sz w:val="24"/>
          <w:szCs w:val="24"/>
        </w:rPr>
        <w:t>,00 EUR</w:t>
      </w:r>
      <w:r>
        <w:rPr>
          <w:sz w:val="24"/>
          <w:szCs w:val="24"/>
        </w:rPr>
        <w:t>,</w:t>
      </w:r>
    </w:p>
    <w:p w14:paraId="55C54B87" w14:textId="77777777" w:rsidR="00D01B1D" w:rsidRDefault="00D01B1D" w:rsidP="00F76C38">
      <w:pPr>
        <w:rPr>
          <w:sz w:val="24"/>
          <w:szCs w:val="24"/>
        </w:rPr>
      </w:pPr>
      <w:r>
        <w:rPr>
          <w:sz w:val="24"/>
          <w:szCs w:val="24"/>
        </w:rPr>
        <w:t>-HGSS u iznosu od 800,00 EUR,</w:t>
      </w:r>
    </w:p>
    <w:p w14:paraId="4C948C12" w14:textId="77777777" w:rsidR="00D01B1D" w:rsidRDefault="00D01B1D" w:rsidP="00F76C38">
      <w:pPr>
        <w:rPr>
          <w:sz w:val="24"/>
          <w:szCs w:val="24"/>
        </w:rPr>
      </w:pPr>
      <w:r>
        <w:rPr>
          <w:sz w:val="24"/>
          <w:szCs w:val="24"/>
        </w:rPr>
        <w:t>-procena rizika od velikih nesreća o Plan djelovanja u iznosu od 2.000,00 EUR,</w:t>
      </w:r>
    </w:p>
    <w:p w14:paraId="64354F29" w14:textId="3599A1CB" w:rsidR="00F76C38" w:rsidRPr="00F76C38" w:rsidRDefault="00D01B1D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FC7C9D">
        <w:rPr>
          <w:sz w:val="24"/>
          <w:szCs w:val="24"/>
        </w:rPr>
        <w:t>šumski putevi u iznosu od 14.995,00 EUR</w:t>
      </w:r>
      <w:r w:rsidR="001A1E96">
        <w:rPr>
          <w:sz w:val="24"/>
          <w:szCs w:val="24"/>
        </w:rPr>
        <w:t xml:space="preserve">. </w:t>
      </w:r>
    </w:p>
    <w:p w14:paraId="6C2AD267" w14:textId="77777777" w:rsidR="00F76C38" w:rsidRPr="00F76C38" w:rsidRDefault="00F76C38" w:rsidP="00F76C38">
      <w:pPr>
        <w:rPr>
          <w:sz w:val="24"/>
          <w:szCs w:val="24"/>
        </w:rPr>
      </w:pPr>
    </w:p>
    <w:p w14:paraId="2F2BDF3E" w14:textId="77777777" w:rsidR="00F76C38" w:rsidRPr="00F76C38" w:rsidRDefault="00F76C38" w:rsidP="00F76C38">
      <w:pPr>
        <w:rPr>
          <w:sz w:val="24"/>
          <w:szCs w:val="24"/>
        </w:rPr>
      </w:pPr>
    </w:p>
    <w:p w14:paraId="41202304" w14:textId="77777777" w:rsidR="00F76C38" w:rsidRPr="001A1E96" w:rsidRDefault="00F76C38" w:rsidP="00F76C38">
      <w:pPr>
        <w:rPr>
          <w:b/>
          <w:bCs/>
          <w:sz w:val="24"/>
          <w:szCs w:val="24"/>
        </w:rPr>
      </w:pPr>
      <w:r w:rsidRPr="001A1E96">
        <w:rPr>
          <w:b/>
          <w:bCs/>
          <w:sz w:val="24"/>
          <w:szCs w:val="24"/>
        </w:rPr>
        <w:t>RASHODI ZA NABAVU NEFINANCIJSKE IMOVINE (4)</w:t>
      </w:r>
    </w:p>
    <w:p w14:paraId="48EB7CA8" w14:textId="76A81E34" w:rsidR="00F76C38" w:rsidRPr="00641F38" w:rsidRDefault="00F76C38" w:rsidP="00F76C38">
      <w:pPr>
        <w:rPr>
          <w:b/>
          <w:bCs/>
          <w:sz w:val="24"/>
          <w:szCs w:val="24"/>
        </w:rPr>
      </w:pPr>
      <w:r w:rsidRPr="00641F38">
        <w:rPr>
          <w:b/>
          <w:bCs/>
          <w:sz w:val="24"/>
          <w:szCs w:val="24"/>
        </w:rPr>
        <w:t xml:space="preserve">Rashodi za nabavu nefinancijske imovine planirani su u iznosu od </w:t>
      </w:r>
      <w:r w:rsidR="00641F38">
        <w:rPr>
          <w:b/>
          <w:bCs/>
          <w:sz w:val="24"/>
          <w:szCs w:val="24"/>
        </w:rPr>
        <w:t>1.454.800</w:t>
      </w:r>
      <w:r w:rsidRPr="00641F38">
        <w:rPr>
          <w:b/>
          <w:bCs/>
          <w:sz w:val="24"/>
          <w:szCs w:val="24"/>
        </w:rPr>
        <w:t>,</w:t>
      </w:r>
      <w:r w:rsidR="0048371E" w:rsidRPr="00641F38">
        <w:rPr>
          <w:b/>
          <w:bCs/>
          <w:sz w:val="24"/>
          <w:szCs w:val="24"/>
        </w:rPr>
        <w:t>00</w:t>
      </w:r>
      <w:r w:rsidRPr="00641F38">
        <w:rPr>
          <w:b/>
          <w:bCs/>
          <w:sz w:val="24"/>
          <w:szCs w:val="24"/>
        </w:rPr>
        <w:t xml:space="preserve"> EUR, a u promatranom razdoblju izvršeni su u iznosu od </w:t>
      </w:r>
      <w:r w:rsidR="00641F38">
        <w:rPr>
          <w:b/>
          <w:bCs/>
          <w:sz w:val="24"/>
          <w:szCs w:val="24"/>
        </w:rPr>
        <w:t>814.066,36</w:t>
      </w:r>
      <w:r w:rsidRPr="00641F38">
        <w:rPr>
          <w:b/>
          <w:bCs/>
          <w:sz w:val="24"/>
          <w:szCs w:val="24"/>
        </w:rPr>
        <w:t xml:space="preserve"> ili </w:t>
      </w:r>
      <w:r w:rsidR="00641F38">
        <w:rPr>
          <w:b/>
          <w:bCs/>
          <w:sz w:val="24"/>
          <w:szCs w:val="24"/>
        </w:rPr>
        <w:t>56</w:t>
      </w:r>
      <w:r w:rsidR="0048371E" w:rsidRPr="00641F38">
        <w:rPr>
          <w:b/>
          <w:bCs/>
          <w:sz w:val="24"/>
          <w:szCs w:val="24"/>
        </w:rPr>
        <w:t>,5</w:t>
      </w:r>
      <w:r w:rsidRPr="00641F38">
        <w:rPr>
          <w:b/>
          <w:bCs/>
          <w:sz w:val="24"/>
          <w:szCs w:val="24"/>
        </w:rPr>
        <w:t xml:space="preserve"> % od planiranog godišnjeg plana</w:t>
      </w:r>
      <w:r w:rsidR="0048371E" w:rsidRPr="00641F38">
        <w:rPr>
          <w:b/>
          <w:bCs/>
          <w:sz w:val="24"/>
          <w:szCs w:val="24"/>
        </w:rPr>
        <w:t>.</w:t>
      </w:r>
    </w:p>
    <w:p w14:paraId="1E77D679" w14:textId="77777777" w:rsidR="00F76C38" w:rsidRPr="0048371E" w:rsidRDefault="00F76C38" w:rsidP="00F76C38">
      <w:pPr>
        <w:rPr>
          <w:b/>
          <w:bCs/>
          <w:sz w:val="24"/>
          <w:szCs w:val="24"/>
        </w:rPr>
      </w:pPr>
      <w:r w:rsidRPr="0048371E">
        <w:rPr>
          <w:b/>
          <w:bCs/>
          <w:sz w:val="24"/>
          <w:szCs w:val="24"/>
        </w:rPr>
        <w:t>Skupina 42 - Rashodi za nabavu proizvedene dugotrajne imovine</w:t>
      </w:r>
    </w:p>
    <w:p w14:paraId="766BAE67" w14:textId="6C16BD56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Rashodi za nabavu proizvedene dugotrajne imovine planirani su u iznosu od </w:t>
      </w:r>
      <w:r w:rsidR="00641F38">
        <w:rPr>
          <w:sz w:val="24"/>
          <w:szCs w:val="24"/>
        </w:rPr>
        <w:t>1.454.800</w:t>
      </w:r>
      <w:r w:rsidR="008647BC">
        <w:rPr>
          <w:sz w:val="24"/>
          <w:szCs w:val="24"/>
        </w:rPr>
        <w:t>,00</w:t>
      </w:r>
      <w:r w:rsidRPr="00F76C38">
        <w:rPr>
          <w:sz w:val="24"/>
          <w:szCs w:val="24"/>
        </w:rPr>
        <w:t xml:space="preserve"> EUR, a u promatranom razdoblju izvršeni su u iznosu od </w:t>
      </w:r>
      <w:r w:rsidR="00641F38">
        <w:rPr>
          <w:sz w:val="24"/>
          <w:szCs w:val="24"/>
        </w:rPr>
        <w:t>814</w:t>
      </w:r>
      <w:r w:rsidR="008647BC">
        <w:rPr>
          <w:sz w:val="24"/>
          <w:szCs w:val="24"/>
        </w:rPr>
        <w:t>.0</w:t>
      </w:r>
      <w:r w:rsidR="00641F38">
        <w:rPr>
          <w:sz w:val="24"/>
          <w:szCs w:val="24"/>
        </w:rPr>
        <w:t>66,36</w:t>
      </w:r>
      <w:r w:rsidRPr="00F76C38">
        <w:rPr>
          <w:sz w:val="24"/>
          <w:szCs w:val="24"/>
        </w:rPr>
        <w:t xml:space="preserve"> EUR ili </w:t>
      </w:r>
      <w:r w:rsidR="00641F38">
        <w:rPr>
          <w:sz w:val="24"/>
          <w:szCs w:val="24"/>
        </w:rPr>
        <w:t>56</w:t>
      </w:r>
      <w:r w:rsidRPr="00F76C38">
        <w:rPr>
          <w:sz w:val="24"/>
          <w:szCs w:val="24"/>
        </w:rPr>
        <w:t xml:space="preserve"> % godišnjeg plana, a sastoje se od sljedećih rashoda:</w:t>
      </w:r>
    </w:p>
    <w:p w14:paraId="57A2C661" w14:textId="77777777" w:rsidR="00641F38" w:rsidRDefault="00641F38" w:rsidP="00F76C38">
      <w:pPr>
        <w:rPr>
          <w:b/>
          <w:bCs/>
          <w:sz w:val="24"/>
          <w:szCs w:val="24"/>
        </w:rPr>
      </w:pPr>
    </w:p>
    <w:p w14:paraId="389C4A5B" w14:textId="77777777" w:rsidR="00641F38" w:rsidRDefault="00641F38" w:rsidP="00F76C38">
      <w:pPr>
        <w:rPr>
          <w:b/>
          <w:bCs/>
          <w:sz w:val="24"/>
          <w:szCs w:val="24"/>
        </w:rPr>
      </w:pPr>
    </w:p>
    <w:p w14:paraId="69895D86" w14:textId="77777777" w:rsidR="00641F38" w:rsidRDefault="00641F38" w:rsidP="00F76C38">
      <w:pPr>
        <w:rPr>
          <w:b/>
          <w:bCs/>
          <w:sz w:val="24"/>
          <w:szCs w:val="24"/>
        </w:rPr>
      </w:pPr>
    </w:p>
    <w:p w14:paraId="58AB0911" w14:textId="5EDD4412" w:rsidR="00641F38" w:rsidRDefault="00F76C38" w:rsidP="00F76C38">
      <w:pPr>
        <w:rPr>
          <w:b/>
          <w:bCs/>
          <w:sz w:val="24"/>
          <w:szCs w:val="24"/>
        </w:rPr>
      </w:pPr>
      <w:r w:rsidRPr="00641F38">
        <w:rPr>
          <w:b/>
          <w:bCs/>
          <w:sz w:val="24"/>
          <w:szCs w:val="24"/>
        </w:rPr>
        <w:t xml:space="preserve">Poslovni objekti (4212) - izvršeni su ukupno </w:t>
      </w:r>
      <w:r w:rsidR="00641F38">
        <w:rPr>
          <w:b/>
          <w:bCs/>
          <w:sz w:val="24"/>
          <w:szCs w:val="24"/>
        </w:rPr>
        <w:t>10</w:t>
      </w:r>
      <w:r w:rsidR="008647BC" w:rsidRPr="00641F38">
        <w:rPr>
          <w:b/>
          <w:bCs/>
          <w:sz w:val="24"/>
          <w:szCs w:val="24"/>
        </w:rPr>
        <w:t>7.7</w:t>
      </w:r>
      <w:r w:rsidR="00641F38">
        <w:rPr>
          <w:b/>
          <w:bCs/>
          <w:sz w:val="24"/>
          <w:szCs w:val="24"/>
        </w:rPr>
        <w:t>07,31</w:t>
      </w:r>
      <w:r w:rsidRPr="00641F38">
        <w:rPr>
          <w:b/>
          <w:bCs/>
          <w:sz w:val="24"/>
          <w:szCs w:val="24"/>
        </w:rPr>
        <w:t xml:space="preserve"> EUR</w:t>
      </w:r>
      <w:r w:rsidRPr="00F76C38">
        <w:rPr>
          <w:sz w:val="24"/>
          <w:szCs w:val="24"/>
        </w:rPr>
        <w:t xml:space="preserve">, </w:t>
      </w:r>
      <w:r w:rsidRPr="00641F38">
        <w:rPr>
          <w:b/>
          <w:bCs/>
          <w:sz w:val="24"/>
          <w:szCs w:val="24"/>
        </w:rPr>
        <w:t>a odnose se na</w:t>
      </w:r>
      <w:r w:rsidR="00641F38">
        <w:rPr>
          <w:b/>
          <w:bCs/>
          <w:sz w:val="24"/>
          <w:szCs w:val="24"/>
        </w:rPr>
        <w:t>:</w:t>
      </w:r>
    </w:p>
    <w:p w14:paraId="28F7B00B" w14:textId="77777777" w:rsidR="00641F38" w:rsidRDefault="00641F38" w:rsidP="00F76C3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="00F76C38" w:rsidRPr="00F76C38">
        <w:rPr>
          <w:sz w:val="24"/>
          <w:szCs w:val="24"/>
        </w:rPr>
        <w:t xml:space="preserve"> </w:t>
      </w:r>
      <w:r w:rsidR="00B44956">
        <w:rPr>
          <w:sz w:val="24"/>
          <w:szCs w:val="24"/>
        </w:rPr>
        <w:t xml:space="preserve">uređenje Baćin dvora u iznosu od </w:t>
      </w:r>
      <w:r>
        <w:rPr>
          <w:sz w:val="24"/>
          <w:szCs w:val="24"/>
        </w:rPr>
        <w:t>42.006,18</w:t>
      </w:r>
      <w:r w:rsidR="00B44956">
        <w:rPr>
          <w:sz w:val="24"/>
          <w:szCs w:val="24"/>
        </w:rPr>
        <w:t xml:space="preserve"> EU</w:t>
      </w:r>
      <w:r>
        <w:rPr>
          <w:sz w:val="24"/>
          <w:szCs w:val="24"/>
        </w:rPr>
        <w:t>R</w:t>
      </w:r>
      <w:r w:rsidR="00B44956">
        <w:rPr>
          <w:sz w:val="24"/>
          <w:szCs w:val="24"/>
        </w:rPr>
        <w:t xml:space="preserve">, </w:t>
      </w:r>
    </w:p>
    <w:p w14:paraId="5D2190C1" w14:textId="77777777" w:rsidR="00641F38" w:rsidRDefault="00641F38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B44956">
        <w:rPr>
          <w:sz w:val="24"/>
          <w:szCs w:val="24"/>
        </w:rPr>
        <w:t>uređenje fasada doma u Risiki u iznosu od 3</w:t>
      </w:r>
      <w:r>
        <w:rPr>
          <w:sz w:val="24"/>
          <w:szCs w:val="24"/>
        </w:rPr>
        <w:t>7.133,63</w:t>
      </w:r>
      <w:r w:rsidR="00B44956">
        <w:rPr>
          <w:sz w:val="24"/>
          <w:szCs w:val="24"/>
        </w:rPr>
        <w:t xml:space="preserve"> EUR</w:t>
      </w:r>
    </w:p>
    <w:p w14:paraId="2116B01D" w14:textId="77777777" w:rsidR="00641F38" w:rsidRDefault="00641F38" w:rsidP="00F76C38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B44956">
        <w:rPr>
          <w:sz w:val="24"/>
          <w:szCs w:val="24"/>
        </w:rPr>
        <w:t>izrad</w:t>
      </w:r>
      <w:r>
        <w:rPr>
          <w:sz w:val="24"/>
          <w:szCs w:val="24"/>
        </w:rPr>
        <w:t>a</w:t>
      </w:r>
      <w:r w:rsidR="00B44956">
        <w:rPr>
          <w:sz w:val="24"/>
          <w:szCs w:val="24"/>
        </w:rPr>
        <w:t xml:space="preserve"> dokumentacije za komunalnu infrastrukturu u iznosu od </w:t>
      </w:r>
      <w:r>
        <w:rPr>
          <w:sz w:val="24"/>
          <w:szCs w:val="24"/>
        </w:rPr>
        <w:t>15</w:t>
      </w:r>
      <w:r w:rsidR="00B44956">
        <w:rPr>
          <w:sz w:val="24"/>
          <w:szCs w:val="24"/>
        </w:rPr>
        <w:t>.</w:t>
      </w:r>
      <w:r>
        <w:rPr>
          <w:sz w:val="24"/>
          <w:szCs w:val="24"/>
        </w:rPr>
        <w:t>505</w:t>
      </w:r>
      <w:r w:rsidR="00B44956">
        <w:rPr>
          <w:sz w:val="24"/>
          <w:szCs w:val="24"/>
        </w:rPr>
        <w:t>,00 EUR</w:t>
      </w:r>
      <w:r>
        <w:rPr>
          <w:sz w:val="24"/>
          <w:szCs w:val="24"/>
        </w:rPr>
        <w:t>,</w:t>
      </w:r>
    </w:p>
    <w:p w14:paraId="640B2E39" w14:textId="52798376" w:rsidR="00B44956" w:rsidRDefault="00641F38" w:rsidP="00F76C38">
      <w:pPr>
        <w:rPr>
          <w:sz w:val="24"/>
          <w:szCs w:val="24"/>
        </w:rPr>
      </w:pPr>
      <w:r w:rsidRPr="00641F38">
        <w:rPr>
          <w:sz w:val="24"/>
          <w:szCs w:val="24"/>
        </w:rPr>
        <w:t xml:space="preserve">-izrada dokumentacije za </w:t>
      </w:r>
      <w:r>
        <w:rPr>
          <w:sz w:val="24"/>
          <w:szCs w:val="24"/>
        </w:rPr>
        <w:t>zgradu ribarnice</w:t>
      </w:r>
      <w:r w:rsidRPr="00641F38">
        <w:rPr>
          <w:sz w:val="24"/>
          <w:szCs w:val="24"/>
        </w:rPr>
        <w:t xml:space="preserve"> u iznosu od 1</w:t>
      </w:r>
      <w:r>
        <w:rPr>
          <w:sz w:val="24"/>
          <w:szCs w:val="24"/>
        </w:rPr>
        <w:t>3</w:t>
      </w:r>
      <w:r w:rsidRPr="00641F38">
        <w:rPr>
          <w:sz w:val="24"/>
          <w:szCs w:val="24"/>
        </w:rPr>
        <w:t>.</w:t>
      </w:r>
      <w:r>
        <w:rPr>
          <w:sz w:val="24"/>
          <w:szCs w:val="24"/>
        </w:rPr>
        <w:t>062,50</w:t>
      </w:r>
      <w:r w:rsidRPr="00641F38">
        <w:rPr>
          <w:sz w:val="24"/>
          <w:szCs w:val="24"/>
        </w:rPr>
        <w:t xml:space="preserve"> EUR</w:t>
      </w:r>
      <w:r>
        <w:rPr>
          <w:sz w:val="24"/>
          <w:szCs w:val="24"/>
        </w:rPr>
        <w:t>.</w:t>
      </w:r>
    </w:p>
    <w:p w14:paraId="32490C05" w14:textId="77777777" w:rsidR="00641F38" w:rsidRDefault="00641F38" w:rsidP="00F76C38">
      <w:pPr>
        <w:rPr>
          <w:sz w:val="24"/>
          <w:szCs w:val="24"/>
        </w:rPr>
      </w:pPr>
    </w:p>
    <w:p w14:paraId="35B5967B" w14:textId="3A72EB4B" w:rsidR="00F76C38" w:rsidRDefault="00F76C38" w:rsidP="00F76C38">
      <w:pPr>
        <w:rPr>
          <w:b/>
          <w:bCs/>
          <w:sz w:val="24"/>
          <w:szCs w:val="24"/>
        </w:rPr>
      </w:pPr>
      <w:r w:rsidRPr="00641F38">
        <w:rPr>
          <w:b/>
          <w:bCs/>
          <w:sz w:val="24"/>
          <w:szCs w:val="24"/>
        </w:rPr>
        <w:t xml:space="preserve">Ostali građevinski objekti (4214) – ostvareni su rashodi od </w:t>
      </w:r>
      <w:r w:rsidR="00641F38">
        <w:rPr>
          <w:b/>
          <w:bCs/>
          <w:sz w:val="24"/>
          <w:szCs w:val="24"/>
        </w:rPr>
        <w:t>696.411,92</w:t>
      </w:r>
      <w:r w:rsidRPr="00641F38">
        <w:rPr>
          <w:b/>
          <w:bCs/>
          <w:sz w:val="24"/>
          <w:szCs w:val="24"/>
        </w:rPr>
        <w:t xml:space="preserve"> EUR, a obuhvaćaju sljedeće:</w:t>
      </w:r>
    </w:p>
    <w:p w14:paraId="4591EC75" w14:textId="64FD02CD" w:rsidR="00641F38" w:rsidRPr="00641F38" w:rsidRDefault="00641F38" w:rsidP="00641F38">
      <w:pPr>
        <w:rPr>
          <w:sz w:val="24"/>
          <w:szCs w:val="24"/>
        </w:rPr>
      </w:pPr>
      <w:r w:rsidRPr="00641F38">
        <w:rPr>
          <w:sz w:val="24"/>
          <w:szCs w:val="24"/>
        </w:rPr>
        <w:t>- EKI Vinišća u iznosu od 24.530,32 EUR,</w:t>
      </w:r>
    </w:p>
    <w:p w14:paraId="0998F29C" w14:textId="3F8ED386" w:rsidR="00641F38" w:rsidRPr="00641F38" w:rsidRDefault="00641F38" w:rsidP="00641F38">
      <w:pPr>
        <w:rPr>
          <w:sz w:val="24"/>
          <w:szCs w:val="24"/>
        </w:rPr>
      </w:pPr>
      <w:r w:rsidRPr="00641F38">
        <w:rPr>
          <w:sz w:val="24"/>
          <w:szCs w:val="24"/>
        </w:rPr>
        <w:t>-</w:t>
      </w:r>
      <w:r w:rsidRPr="00641F38">
        <w:rPr>
          <w:sz w:val="24"/>
          <w:szCs w:val="24"/>
        </w:rPr>
        <w:t xml:space="preserve"> EKI </w:t>
      </w:r>
      <w:r w:rsidRPr="00641F38">
        <w:rPr>
          <w:sz w:val="24"/>
          <w:szCs w:val="24"/>
        </w:rPr>
        <w:t>Garica</w:t>
      </w:r>
      <w:r w:rsidRPr="00641F38">
        <w:rPr>
          <w:sz w:val="24"/>
          <w:szCs w:val="24"/>
        </w:rPr>
        <w:t xml:space="preserve"> u iznosu od </w:t>
      </w:r>
      <w:r w:rsidRPr="00641F38">
        <w:rPr>
          <w:sz w:val="24"/>
          <w:szCs w:val="24"/>
        </w:rPr>
        <w:t>5.396,40</w:t>
      </w:r>
      <w:r w:rsidRPr="00641F38">
        <w:rPr>
          <w:sz w:val="24"/>
          <w:szCs w:val="24"/>
        </w:rPr>
        <w:t xml:space="preserve"> EUR,</w:t>
      </w:r>
    </w:p>
    <w:p w14:paraId="1CFFFBE4" w14:textId="6AC36091" w:rsidR="00641F38" w:rsidRPr="00641F38" w:rsidRDefault="00641F38" w:rsidP="00641F38">
      <w:pPr>
        <w:rPr>
          <w:sz w:val="24"/>
          <w:szCs w:val="24"/>
        </w:rPr>
      </w:pPr>
      <w:r w:rsidRPr="00641F38">
        <w:rPr>
          <w:sz w:val="24"/>
          <w:szCs w:val="24"/>
        </w:rPr>
        <w:t xml:space="preserve">- EKI </w:t>
      </w:r>
      <w:r w:rsidRPr="00641F38">
        <w:rPr>
          <w:sz w:val="24"/>
          <w:szCs w:val="24"/>
        </w:rPr>
        <w:t>Zabrda</w:t>
      </w:r>
      <w:r w:rsidRPr="00641F38">
        <w:rPr>
          <w:sz w:val="24"/>
          <w:szCs w:val="24"/>
        </w:rPr>
        <w:t xml:space="preserve"> u iznosu od </w:t>
      </w:r>
      <w:r w:rsidRPr="00641F38">
        <w:rPr>
          <w:sz w:val="24"/>
          <w:szCs w:val="24"/>
        </w:rPr>
        <w:t>5.577,34</w:t>
      </w:r>
      <w:r w:rsidRPr="00641F38">
        <w:rPr>
          <w:sz w:val="24"/>
          <w:szCs w:val="24"/>
        </w:rPr>
        <w:t xml:space="preserve"> EUR,</w:t>
      </w:r>
    </w:p>
    <w:p w14:paraId="65568439" w14:textId="1B93E6B7" w:rsidR="00641F38" w:rsidRPr="00641F38" w:rsidRDefault="00641F38" w:rsidP="00641F38">
      <w:pPr>
        <w:rPr>
          <w:sz w:val="24"/>
          <w:szCs w:val="24"/>
        </w:rPr>
      </w:pPr>
      <w:r w:rsidRPr="00641F38">
        <w:rPr>
          <w:sz w:val="24"/>
          <w:szCs w:val="24"/>
        </w:rPr>
        <w:t xml:space="preserve">- EKI </w:t>
      </w:r>
      <w:r w:rsidRPr="00641F38">
        <w:rPr>
          <w:sz w:val="24"/>
          <w:szCs w:val="24"/>
        </w:rPr>
        <w:t>Dolnja Garica</w:t>
      </w:r>
      <w:r w:rsidRPr="00641F38">
        <w:rPr>
          <w:sz w:val="24"/>
          <w:szCs w:val="24"/>
        </w:rPr>
        <w:t xml:space="preserve"> u iznosu od 24.530,32 EUR,</w:t>
      </w:r>
    </w:p>
    <w:p w14:paraId="308B0387" w14:textId="72B7F230" w:rsidR="00B44956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-</w:t>
      </w:r>
      <w:r w:rsidR="00B44956">
        <w:rPr>
          <w:sz w:val="24"/>
          <w:szCs w:val="24"/>
        </w:rPr>
        <w:t xml:space="preserve">rekonstrukciju ul. Supec u iznosu od </w:t>
      </w:r>
      <w:r w:rsidR="00641F38">
        <w:rPr>
          <w:sz w:val="24"/>
          <w:szCs w:val="24"/>
        </w:rPr>
        <w:t>74.976,25</w:t>
      </w:r>
      <w:r w:rsidR="00B44956">
        <w:rPr>
          <w:sz w:val="24"/>
          <w:szCs w:val="24"/>
        </w:rPr>
        <w:t xml:space="preserve"> EUR,</w:t>
      </w:r>
    </w:p>
    <w:p w14:paraId="71CC71C7" w14:textId="35106F79" w:rsidR="00B44956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-</w:t>
      </w:r>
      <w:r w:rsidR="00B44956">
        <w:rPr>
          <w:sz w:val="24"/>
          <w:szCs w:val="24"/>
        </w:rPr>
        <w:t xml:space="preserve">lovački dom u iznosu od </w:t>
      </w:r>
      <w:r w:rsidR="00641F38">
        <w:rPr>
          <w:sz w:val="24"/>
          <w:szCs w:val="24"/>
        </w:rPr>
        <w:t>10.312,50</w:t>
      </w:r>
      <w:r w:rsidR="00B44956">
        <w:rPr>
          <w:sz w:val="24"/>
          <w:szCs w:val="24"/>
        </w:rPr>
        <w:t xml:space="preserve"> EUR,</w:t>
      </w:r>
    </w:p>
    <w:p w14:paraId="588382D8" w14:textId="1C93C672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-</w:t>
      </w:r>
      <w:r w:rsidR="00B44956">
        <w:rPr>
          <w:sz w:val="24"/>
          <w:szCs w:val="24"/>
        </w:rPr>
        <w:t>nabava ograde u ul. Supec u iznosu od 32.895,00 EUR,</w:t>
      </w:r>
    </w:p>
    <w:p w14:paraId="3D1CCC55" w14:textId="077751B3" w:rsidR="00B44956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-</w:t>
      </w:r>
      <w:r w:rsidR="00B44956">
        <w:rPr>
          <w:sz w:val="24"/>
          <w:szCs w:val="24"/>
        </w:rPr>
        <w:t xml:space="preserve">sanacija kolnika i obor. odvodnja ŽC 5182- D 102 u iznosu od </w:t>
      </w:r>
      <w:r w:rsidR="00641F38">
        <w:rPr>
          <w:sz w:val="24"/>
          <w:szCs w:val="24"/>
        </w:rPr>
        <w:t>144.784,33</w:t>
      </w:r>
      <w:r w:rsidR="00B44956">
        <w:rPr>
          <w:sz w:val="24"/>
          <w:szCs w:val="24"/>
        </w:rPr>
        <w:t xml:space="preserve"> EUR,</w:t>
      </w:r>
    </w:p>
    <w:p w14:paraId="3B3CD21E" w14:textId="7ECAB541" w:rsidR="00641F38" w:rsidRDefault="00641F38" w:rsidP="00F76C38">
      <w:pPr>
        <w:rPr>
          <w:sz w:val="24"/>
          <w:szCs w:val="24"/>
        </w:rPr>
      </w:pPr>
      <w:r>
        <w:rPr>
          <w:sz w:val="24"/>
          <w:szCs w:val="24"/>
        </w:rPr>
        <w:t>-oborinska odvodnja u iznosu od 31.107,45 EUR,</w:t>
      </w:r>
    </w:p>
    <w:p w14:paraId="004062A5" w14:textId="4F0F7753" w:rsidR="00B44956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-</w:t>
      </w:r>
      <w:r w:rsidR="00B44956">
        <w:rPr>
          <w:sz w:val="24"/>
          <w:szCs w:val="24"/>
        </w:rPr>
        <w:t xml:space="preserve">Vitezićev dom – izgradnja i opremanje izvršeno je </w:t>
      </w:r>
      <w:r w:rsidR="00641F38">
        <w:rPr>
          <w:sz w:val="24"/>
          <w:szCs w:val="24"/>
        </w:rPr>
        <w:t>322.974,13</w:t>
      </w:r>
      <w:r w:rsidR="00B44956">
        <w:rPr>
          <w:sz w:val="24"/>
          <w:szCs w:val="24"/>
        </w:rPr>
        <w:t xml:space="preserve"> EUR,</w:t>
      </w:r>
    </w:p>
    <w:p w14:paraId="0AD77B12" w14:textId="3EE0DACB" w:rsidR="00B44956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-</w:t>
      </w:r>
      <w:r w:rsidR="00B44956">
        <w:rPr>
          <w:sz w:val="24"/>
          <w:szCs w:val="24"/>
        </w:rPr>
        <w:t xml:space="preserve">Vitezićev dom – upravljanje projektom izvršeno je </w:t>
      </w:r>
      <w:r w:rsidR="00641F38">
        <w:rPr>
          <w:sz w:val="24"/>
          <w:szCs w:val="24"/>
        </w:rPr>
        <w:t>13.392,90</w:t>
      </w:r>
      <w:r w:rsidR="00B44956">
        <w:rPr>
          <w:sz w:val="24"/>
          <w:szCs w:val="24"/>
        </w:rPr>
        <w:t xml:space="preserve"> EUR,</w:t>
      </w:r>
    </w:p>
    <w:p w14:paraId="37FCB40B" w14:textId="05857ADE" w:rsidR="00B44956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-</w:t>
      </w:r>
      <w:r w:rsidR="00B44956">
        <w:rPr>
          <w:sz w:val="24"/>
          <w:szCs w:val="24"/>
        </w:rPr>
        <w:t xml:space="preserve">Vitezićev dom – nadzor u ovom izvještajnom razdoblju utrošeno je </w:t>
      </w:r>
      <w:r w:rsidR="00641F38">
        <w:rPr>
          <w:sz w:val="24"/>
          <w:szCs w:val="24"/>
        </w:rPr>
        <w:t>8.212,50</w:t>
      </w:r>
      <w:r w:rsidR="00B44956">
        <w:rPr>
          <w:sz w:val="24"/>
          <w:szCs w:val="24"/>
        </w:rPr>
        <w:t xml:space="preserve"> EUR,</w:t>
      </w:r>
    </w:p>
    <w:p w14:paraId="18F4F10D" w14:textId="68D91ED1" w:rsidR="00B44956" w:rsidRDefault="00B44956" w:rsidP="00F76C38">
      <w:pPr>
        <w:rPr>
          <w:sz w:val="24"/>
          <w:szCs w:val="24"/>
        </w:rPr>
      </w:pPr>
      <w:r>
        <w:rPr>
          <w:sz w:val="24"/>
          <w:szCs w:val="24"/>
        </w:rPr>
        <w:t>-uređenje Trga Škujica utrošeno je 1</w:t>
      </w:r>
      <w:r w:rsidR="00641F38">
        <w:rPr>
          <w:sz w:val="24"/>
          <w:szCs w:val="24"/>
        </w:rPr>
        <w:t>7.522,50</w:t>
      </w:r>
      <w:r>
        <w:rPr>
          <w:sz w:val="24"/>
          <w:szCs w:val="24"/>
        </w:rPr>
        <w:t xml:space="preserve"> EUR.</w:t>
      </w:r>
    </w:p>
    <w:p w14:paraId="02619FC8" w14:textId="77777777" w:rsidR="00F76C38" w:rsidRPr="00F76C38" w:rsidRDefault="00F76C38" w:rsidP="00F76C38">
      <w:pPr>
        <w:rPr>
          <w:sz w:val="24"/>
          <w:szCs w:val="24"/>
        </w:rPr>
      </w:pPr>
    </w:p>
    <w:p w14:paraId="763B7FFD" w14:textId="66A7ECB8" w:rsidR="00F76C38" w:rsidRPr="00C75E85" w:rsidRDefault="00F76C38" w:rsidP="00F76C38">
      <w:pPr>
        <w:rPr>
          <w:b/>
          <w:bCs/>
          <w:sz w:val="24"/>
          <w:szCs w:val="24"/>
        </w:rPr>
      </w:pPr>
      <w:r w:rsidRPr="00C75E85">
        <w:rPr>
          <w:b/>
          <w:bCs/>
          <w:sz w:val="24"/>
          <w:szCs w:val="24"/>
        </w:rPr>
        <w:t>Rashodi za nabavu postrojenja i opreme (422) – planirani iznos od 1</w:t>
      </w:r>
      <w:r w:rsidR="00C75E85">
        <w:rPr>
          <w:b/>
          <w:bCs/>
          <w:sz w:val="24"/>
          <w:szCs w:val="24"/>
        </w:rPr>
        <w:t>8</w:t>
      </w:r>
      <w:r w:rsidR="002F0871" w:rsidRPr="00C75E85">
        <w:rPr>
          <w:b/>
          <w:bCs/>
          <w:sz w:val="24"/>
          <w:szCs w:val="24"/>
        </w:rPr>
        <w:t>.0</w:t>
      </w:r>
      <w:r w:rsidRPr="00C75E85">
        <w:rPr>
          <w:b/>
          <w:bCs/>
          <w:sz w:val="24"/>
          <w:szCs w:val="24"/>
        </w:rPr>
        <w:t xml:space="preserve">00,00 EUR izvršen je </w:t>
      </w:r>
      <w:r w:rsidR="00C75E85">
        <w:rPr>
          <w:b/>
          <w:bCs/>
          <w:sz w:val="24"/>
          <w:szCs w:val="24"/>
        </w:rPr>
        <w:t>55,</w:t>
      </w:r>
      <w:r w:rsidR="002F0871" w:rsidRPr="00C75E85">
        <w:rPr>
          <w:b/>
          <w:bCs/>
          <w:sz w:val="24"/>
          <w:szCs w:val="24"/>
        </w:rPr>
        <w:t>3</w:t>
      </w:r>
      <w:r w:rsidRPr="00C75E85">
        <w:rPr>
          <w:b/>
          <w:bCs/>
          <w:sz w:val="24"/>
          <w:szCs w:val="24"/>
        </w:rPr>
        <w:t xml:space="preserve"> % ili</w:t>
      </w:r>
      <w:r w:rsidR="002F0871" w:rsidRPr="00C75E85">
        <w:rPr>
          <w:b/>
          <w:bCs/>
          <w:sz w:val="24"/>
          <w:szCs w:val="24"/>
        </w:rPr>
        <w:t xml:space="preserve"> </w:t>
      </w:r>
      <w:r w:rsidR="00C75E85">
        <w:rPr>
          <w:b/>
          <w:bCs/>
          <w:sz w:val="24"/>
          <w:szCs w:val="24"/>
        </w:rPr>
        <w:t>9.947,13</w:t>
      </w:r>
      <w:r w:rsidR="002F0871" w:rsidRPr="00C75E85">
        <w:rPr>
          <w:b/>
          <w:bCs/>
          <w:sz w:val="24"/>
          <w:szCs w:val="24"/>
        </w:rPr>
        <w:t xml:space="preserve"> E</w:t>
      </w:r>
      <w:r w:rsidRPr="00C75E85">
        <w:rPr>
          <w:b/>
          <w:bCs/>
          <w:sz w:val="24"/>
          <w:szCs w:val="24"/>
        </w:rPr>
        <w:t>UR, a odnosi se na sljedeće:</w:t>
      </w:r>
    </w:p>
    <w:p w14:paraId="0BCC10FA" w14:textId="6844D9F7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-</w:t>
      </w:r>
      <w:r w:rsidRPr="00F76C38">
        <w:rPr>
          <w:sz w:val="24"/>
          <w:szCs w:val="24"/>
        </w:rPr>
        <w:tab/>
      </w:r>
      <w:r w:rsidR="002F0871">
        <w:rPr>
          <w:sz w:val="24"/>
          <w:szCs w:val="24"/>
        </w:rPr>
        <w:t>z</w:t>
      </w:r>
      <w:r w:rsidRPr="00F76C38">
        <w:rPr>
          <w:sz w:val="24"/>
          <w:szCs w:val="24"/>
        </w:rPr>
        <w:t xml:space="preserve">a </w:t>
      </w:r>
      <w:r w:rsidR="00C75E85">
        <w:rPr>
          <w:sz w:val="24"/>
          <w:szCs w:val="24"/>
        </w:rPr>
        <w:t>ur</w:t>
      </w:r>
      <w:r w:rsidRPr="00F76C38">
        <w:rPr>
          <w:sz w:val="24"/>
          <w:szCs w:val="24"/>
        </w:rPr>
        <w:t>edsku opremu</w:t>
      </w:r>
      <w:r w:rsidR="00C75E85">
        <w:rPr>
          <w:sz w:val="24"/>
          <w:szCs w:val="24"/>
        </w:rPr>
        <w:t xml:space="preserve"> i namješaj </w:t>
      </w:r>
      <w:r w:rsidRPr="00F76C38">
        <w:rPr>
          <w:sz w:val="24"/>
          <w:szCs w:val="24"/>
        </w:rPr>
        <w:t xml:space="preserve"> utrošeno je </w:t>
      </w:r>
      <w:r w:rsidR="00C75E85">
        <w:rPr>
          <w:sz w:val="24"/>
          <w:szCs w:val="24"/>
        </w:rPr>
        <w:t>6.309,24</w:t>
      </w:r>
      <w:r w:rsidRPr="00F76C38">
        <w:rPr>
          <w:sz w:val="24"/>
          <w:szCs w:val="24"/>
        </w:rPr>
        <w:t xml:space="preserve"> EUR</w:t>
      </w:r>
      <w:r w:rsidR="00C75E85">
        <w:rPr>
          <w:sz w:val="24"/>
          <w:szCs w:val="24"/>
        </w:rPr>
        <w:t>,</w:t>
      </w:r>
      <w:r w:rsidRPr="00F76C38">
        <w:rPr>
          <w:sz w:val="24"/>
          <w:szCs w:val="24"/>
        </w:rPr>
        <w:t xml:space="preserve"> </w:t>
      </w:r>
    </w:p>
    <w:p w14:paraId="2EB3ED2F" w14:textId="009B7E31" w:rsidR="00F76C38" w:rsidRPr="00F76C38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>-</w:t>
      </w:r>
      <w:r w:rsidRPr="00F76C38">
        <w:rPr>
          <w:sz w:val="24"/>
          <w:szCs w:val="24"/>
        </w:rPr>
        <w:tab/>
      </w:r>
      <w:r w:rsidR="002F0871">
        <w:rPr>
          <w:sz w:val="24"/>
          <w:szCs w:val="24"/>
        </w:rPr>
        <w:t xml:space="preserve">oprema </w:t>
      </w:r>
      <w:r w:rsidR="00C75E85">
        <w:rPr>
          <w:sz w:val="24"/>
          <w:szCs w:val="24"/>
        </w:rPr>
        <w:t xml:space="preserve">(kamere za video nadzor) </w:t>
      </w:r>
      <w:r w:rsidRPr="00F76C38">
        <w:rPr>
          <w:sz w:val="24"/>
          <w:szCs w:val="24"/>
        </w:rPr>
        <w:t xml:space="preserve"> utrošeno je </w:t>
      </w:r>
      <w:r w:rsidR="00C75E85">
        <w:rPr>
          <w:sz w:val="24"/>
          <w:szCs w:val="24"/>
        </w:rPr>
        <w:t>3.637,89</w:t>
      </w:r>
      <w:r w:rsidRPr="00F76C38">
        <w:rPr>
          <w:sz w:val="24"/>
          <w:szCs w:val="24"/>
        </w:rPr>
        <w:t xml:space="preserve"> EUR</w:t>
      </w:r>
      <w:r w:rsidR="00C75E85">
        <w:rPr>
          <w:sz w:val="24"/>
          <w:szCs w:val="24"/>
        </w:rPr>
        <w:t>.</w:t>
      </w:r>
    </w:p>
    <w:p w14:paraId="6D1F588D" w14:textId="77777777" w:rsidR="00F76C38" w:rsidRDefault="00F76C38" w:rsidP="00F76C38">
      <w:pPr>
        <w:rPr>
          <w:sz w:val="24"/>
          <w:szCs w:val="24"/>
        </w:rPr>
      </w:pPr>
    </w:p>
    <w:p w14:paraId="013F4F68" w14:textId="77777777" w:rsidR="00C75E85" w:rsidRDefault="00C75E85" w:rsidP="00F76C38">
      <w:pPr>
        <w:rPr>
          <w:sz w:val="24"/>
          <w:szCs w:val="24"/>
        </w:rPr>
      </w:pPr>
    </w:p>
    <w:p w14:paraId="4E0D9ABD" w14:textId="77777777" w:rsidR="00C75E85" w:rsidRDefault="00C75E85" w:rsidP="00F76C38">
      <w:pPr>
        <w:rPr>
          <w:sz w:val="24"/>
          <w:szCs w:val="24"/>
        </w:rPr>
      </w:pPr>
    </w:p>
    <w:p w14:paraId="4FBA9DA3" w14:textId="77777777" w:rsidR="00C75E85" w:rsidRDefault="00C75E85" w:rsidP="00F76C38">
      <w:pPr>
        <w:rPr>
          <w:sz w:val="24"/>
          <w:szCs w:val="24"/>
        </w:rPr>
      </w:pPr>
    </w:p>
    <w:p w14:paraId="01FC817D" w14:textId="77777777" w:rsidR="00C75E85" w:rsidRDefault="00C75E85" w:rsidP="00F76C38">
      <w:pPr>
        <w:rPr>
          <w:sz w:val="24"/>
          <w:szCs w:val="24"/>
        </w:rPr>
      </w:pPr>
    </w:p>
    <w:p w14:paraId="56F97155" w14:textId="77777777" w:rsidR="00C75E85" w:rsidRPr="00F76C38" w:rsidRDefault="00C75E85" w:rsidP="00F76C38">
      <w:pPr>
        <w:rPr>
          <w:sz w:val="24"/>
          <w:szCs w:val="24"/>
        </w:rPr>
      </w:pPr>
    </w:p>
    <w:p w14:paraId="66950DBC" w14:textId="77777777" w:rsidR="00F76C38" w:rsidRPr="002F0871" w:rsidRDefault="00F76C38" w:rsidP="00F76C38">
      <w:pPr>
        <w:rPr>
          <w:b/>
          <w:bCs/>
          <w:sz w:val="24"/>
          <w:szCs w:val="24"/>
        </w:rPr>
      </w:pPr>
      <w:r w:rsidRPr="002F0871">
        <w:rPr>
          <w:b/>
          <w:bCs/>
          <w:sz w:val="24"/>
          <w:szCs w:val="24"/>
        </w:rPr>
        <w:t>IZDACI ZA FINANCIJSKU IMOVINU I OTPLATE ZAJMOVA (5)</w:t>
      </w:r>
    </w:p>
    <w:p w14:paraId="7F3CD084" w14:textId="77777777" w:rsidR="00F76C38" w:rsidRPr="00F76C38" w:rsidRDefault="00F76C38" w:rsidP="00F76C38">
      <w:pPr>
        <w:rPr>
          <w:sz w:val="24"/>
          <w:szCs w:val="24"/>
        </w:rPr>
      </w:pPr>
    </w:p>
    <w:p w14:paraId="0E0370AA" w14:textId="77777777" w:rsidR="00F76C38" w:rsidRPr="002F0871" w:rsidRDefault="00F76C38" w:rsidP="00F76C38">
      <w:pPr>
        <w:rPr>
          <w:b/>
          <w:bCs/>
          <w:sz w:val="24"/>
          <w:szCs w:val="24"/>
        </w:rPr>
      </w:pPr>
      <w:r w:rsidRPr="002F0871">
        <w:rPr>
          <w:b/>
          <w:bCs/>
          <w:sz w:val="24"/>
          <w:szCs w:val="24"/>
        </w:rPr>
        <w:t>Skupina 54 – Izdaci za otplatu glavnice primljenih kredita i zajmova</w:t>
      </w:r>
    </w:p>
    <w:p w14:paraId="4B24A949" w14:textId="14E25C1E" w:rsidR="002F0871" w:rsidRDefault="00F76C38" w:rsidP="00F76C38">
      <w:pPr>
        <w:rPr>
          <w:sz w:val="24"/>
          <w:szCs w:val="24"/>
        </w:rPr>
      </w:pPr>
      <w:r w:rsidRPr="00F76C38">
        <w:rPr>
          <w:sz w:val="24"/>
          <w:szCs w:val="24"/>
        </w:rPr>
        <w:t xml:space="preserve">Otplata glavnice primljenih kredita i zajmova od kreditnih i ostalih financijskih institucija (542) – u promatranom razdoblju od planiranih </w:t>
      </w:r>
      <w:r w:rsidR="002F0871">
        <w:rPr>
          <w:sz w:val="24"/>
          <w:szCs w:val="24"/>
        </w:rPr>
        <w:t>77.000</w:t>
      </w:r>
      <w:r w:rsidRPr="00F76C38">
        <w:rPr>
          <w:sz w:val="24"/>
          <w:szCs w:val="24"/>
        </w:rPr>
        <w:t xml:space="preserve">,00 EUR, izvršeno je </w:t>
      </w:r>
      <w:r w:rsidR="00C75E85">
        <w:rPr>
          <w:sz w:val="24"/>
          <w:szCs w:val="24"/>
        </w:rPr>
        <w:t>99,9</w:t>
      </w:r>
      <w:r w:rsidRPr="00F76C38">
        <w:rPr>
          <w:sz w:val="24"/>
          <w:szCs w:val="24"/>
        </w:rPr>
        <w:t xml:space="preserve"> % ili </w:t>
      </w:r>
      <w:r w:rsidR="00C75E85">
        <w:rPr>
          <w:sz w:val="24"/>
          <w:szCs w:val="24"/>
        </w:rPr>
        <w:t>76</w:t>
      </w:r>
      <w:r w:rsidR="002F0871">
        <w:rPr>
          <w:sz w:val="24"/>
          <w:szCs w:val="24"/>
        </w:rPr>
        <w:t>.</w:t>
      </w:r>
      <w:r w:rsidR="00C75E85">
        <w:rPr>
          <w:sz w:val="24"/>
          <w:szCs w:val="24"/>
        </w:rPr>
        <w:t>893,36</w:t>
      </w:r>
      <w:r w:rsidRPr="00F76C38">
        <w:rPr>
          <w:sz w:val="24"/>
          <w:szCs w:val="24"/>
        </w:rPr>
        <w:t xml:space="preserve"> EUR izdataka koji se odnose na otplatu kredita za izgradnju </w:t>
      </w:r>
      <w:r w:rsidR="002F0871">
        <w:rPr>
          <w:sz w:val="24"/>
          <w:szCs w:val="24"/>
        </w:rPr>
        <w:t>dječjeg vrtića.</w:t>
      </w:r>
    </w:p>
    <w:p w14:paraId="3AAF4E24" w14:textId="77777777" w:rsidR="00F76C38" w:rsidRDefault="00F76C38" w:rsidP="00F76C38">
      <w:pPr>
        <w:rPr>
          <w:sz w:val="24"/>
          <w:szCs w:val="24"/>
        </w:rPr>
      </w:pPr>
    </w:p>
    <w:p w14:paraId="25839984" w14:textId="77777777" w:rsidR="00C75E85" w:rsidRDefault="00C75E85" w:rsidP="00F76C38">
      <w:pPr>
        <w:rPr>
          <w:sz w:val="24"/>
          <w:szCs w:val="24"/>
        </w:rPr>
      </w:pPr>
    </w:p>
    <w:p w14:paraId="0C31D51A" w14:textId="77777777" w:rsidR="00C75E85" w:rsidRDefault="00C75E85" w:rsidP="00F76C38">
      <w:pPr>
        <w:rPr>
          <w:sz w:val="24"/>
          <w:szCs w:val="24"/>
        </w:rPr>
      </w:pPr>
    </w:p>
    <w:p w14:paraId="2E932B22" w14:textId="77777777" w:rsidR="00C75E85" w:rsidRDefault="00C75E85" w:rsidP="00F76C38">
      <w:pPr>
        <w:rPr>
          <w:sz w:val="24"/>
          <w:szCs w:val="24"/>
        </w:rPr>
      </w:pPr>
    </w:p>
    <w:p w14:paraId="6563F268" w14:textId="77777777" w:rsidR="00C75E85" w:rsidRDefault="00C75E85" w:rsidP="00F76C38">
      <w:pPr>
        <w:rPr>
          <w:sz w:val="24"/>
          <w:szCs w:val="24"/>
        </w:rPr>
      </w:pPr>
    </w:p>
    <w:p w14:paraId="212FADC3" w14:textId="77777777" w:rsidR="00C75E85" w:rsidRDefault="00C75E85" w:rsidP="00F76C38">
      <w:pPr>
        <w:rPr>
          <w:sz w:val="24"/>
          <w:szCs w:val="24"/>
        </w:rPr>
      </w:pPr>
    </w:p>
    <w:p w14:paraId="0929E795" w14:textId="77777777" w:rsidR="00C75E85" w:rsidRDefault="00C75E85" w:rsidP="00F76C38">
      <w:pPr>
        <w:rPr>
          <w:sz w:val="24"/>
          <w:szCs w:val="24"/>
        </w:rPr>
      </w:pPr>
    </w:p>
    <w:p w14:paraId="22424E0A" w14:textId="77777777" w:rsidR="00C75E85" w:rsidRDefault="00C75E85" w:rsidP="00F76C38">
      <w:pPr>
        <w:rPr>
          <w:sz w:val="24"/>
          <w:szCs w:val="24"/>
        </w:rPr>
      </w:pPr>
    </w:p>
    <w:p w14:paraId="1642CAEA" w14:textId="77777777" w:rsidR="00C75E85" w:rsidRDefault="00C75E85" w:rsidP="00F76C38">
      <w:pPr>
        <w:rPr>
          <w:sz w:val="24"/>
          <w:szCs w:val="24"/>
        </w:rPr>
      </w:pPr>
    </w:p>
    <w:p w14:paraId="1634C5E8" w14:textId="77777777" w:rsidR="00C75E85" w:rsidRDefault="00C75E85" w:rsidP="00F76C38">
      <w:pPr>
        <w:rPr>
          <w:sz w:val="24"/>
          <w:szCs w:val="24"/>
        </w:rPr>
      </w:pPr>
    </w:p>
    <w:p w14:paraId="6787456C" w14:textId="77777777" w:rsidR="00C75E85" w:rsidRDefault="00C75E85" w:rsidP="00F76C38">
      <w:pPr>
        <w:rPr>
          <w:sz w:val="24"/>
          <w:szCs w:val="24"/>
        </w:rPr>
      </w:pPr>
    </w:p>
    <w:p w14:paraId="68684D65" w14:textId="77777777" w:rsidR="00C75E85" w:rsidRDefault="00C75E85" w:rsidP="00F76C38">
      <w:pPr>
        <w:rPr>
          <w:sz w:val="24"/>
          <w:szCs w:val="24"/>
        </w:rPr>
      </w:pPr>
    </w:p>
    <w:p w14:paraId="0D2E6904" w14:textId="77777777" w:rsidR="00C75E85" w:rsidRDefault="00C75E85" w:rsidP="00F76C38">
      <w:pPr>
        <w:rPr>
          <w:sz w:val="24"/>
          <w:szCs w:val="24"/>
        </w:rPr>
      </w:pPr>
    </w:p>
    <w:p w14:paraId="5D819AC7" w14:textId="77777777" w:rsidR="00C75E85" w:rsidRDefault="00C75E85" w:rsidP="00F76C38">
      <w:pPr>
        <w:rPr>
          <w:sz w:val="24"/>
          <w:szCs w:val="24"/>
        </w:rPr>
      </w:pPr>
    </w:p>
    <w:p w14:paraId="4EED2BC1" w14:textId="77777777" w:rsidR="00C75E85" w:rsidRDefault="00C75E85" w:rsidP="00F76C38">
      <w:pPr>
        <w:rPr>
          <w:sz w:val="24"/>
          <w:szCs w:val="24"/>
        </w:rPr>
      </w:pPr>
    </w:p>
    <w:p w14:paraId="551E38F4" w14:textId="77777777" w:rsidR="00C75E85" w:rsidRDefault="00C75E85" w:rsidP="00F76C38">
      <w:pPr>
        <w:rPr>
          <w:sz w:val="24"/>
          <w:szCs w:val="24"/>
        </w:rPr>
      </w:pPr>
    </w:p>
    <w:p w14:paraId="415BD244" w14:textId="77777777" w:rsidR="00C75E85" w:rsidRDefault="00C75E85" w:rsidP="00F76C38">
      <w:pPr>
        <w:rPr>
          <w:sz w:val="24"/>
          <w:szCs w:val="24"/>
        </w:rPr>
      </w:pPr>
    </w:p>
    <w:p w14:paraId="25523EDD" w14:textId="77777777" w:rsidR="00C75E85" w:rsidRDefault="00C75E85" w:rsidP="00F76C38">
      <w:pPr>
        <w:rPr>
          <w:sz w:val="24"/>
          <w:szCs w:val="24"/>
        </w:rPr>
      </w:pPr>
    </w:p>
    <w:p w14:paraId="1036199E" w14:textId="77777777" w:rsidR="00C75E85" w:rsidRDefault="00C75E85" w:rsidP="00F76C38">
      <w:pPr>
        <w:rPr>
          <w:sz w:val="24"/>
          <w:szCs w:val="24"/>
        </w:rPr>
      </w:pPr>
    </w:p>
    <w:p w14:paraId="302F1D11" w14:textId="77777777" w:rsidR="00C75E85" w:rsidRDefault="00C75E85" w:rsidP="00F76C38">
      <w:pPr>
        <w:rPr>
          <w:sz w:val="24"/>
          <w:szCs w:val="24"/>
        </w:rPr>
      </w:pPr>
    </w:p>
    <w:p w14:paraId="748473EC" w14:textId="77777777" w:rsidR="00C75E85" w:rsidRDefault="00C75E85" w:rsidP="00F76C38">
      <w:pPr>
        <w:rPr>
          <w:sz w:val="24"/>
          <w:szCs w:val="24"/>
        </w:rPr>
      </w:pPr>
    </w:p>
    <w:p w14:paraId="072627AB" w14:textId="77777777" w:rsidR="00C75E85" w:rsidRDefault="00C75E85" w:rsidP="00F76C38">
      <w:pPr>
        <w:rPr>
          <w:b/>
          <w:bCs/>
          <w:sz w:val="24"/>
          <w:szCs w:val="24"/>
        </w:rPr>
      </w:pPr>
      <w:r w:rsidRPr="00C75E85">
        <w:rPr>
          <w:b/>
          <w:bCs/>
          <w:sz w:val="24"/>
          <w:szCs w:val="24"/>
        </w:rPr>
        <w:lastRenderedPageBreak/>
        <w:t>POSEBAN</w:t>
      </w:r>
      <w:r>
        <w:rPr>
          <w:b/>
          <w:bCs/>
          <w:sz w:val="24"/>
          <w:szCs w:val="24"/>
        </w:rPr>
        <w:t xml:space="preserve"> IZVJEŠTAJ TEMELJEM ČL.80 ZAKONA O PRORAČUNU ( NN 144/21)</w:t>
      </w:r>
    </w:p>
    <w:p w14:paraId="1EB9416C" w14:textId="77777777" w:rsidR="00C75E85" w:rsidRPr="00C75E85" w:rsidRDefault="00C75E85" w:rsidP="00F76C38">
      <w:pPr>
        <w:rPr>
          <w:b/>
          <w:bCs/>
          <w:sz w:val="24"/>
          <w:szCs w:val="24"/>
        </w:rPr>
      </w:pPr>
    </w:p>
    <w:p w14:paraId="25923C8F" w14:textId="77777777" w:rsidR="00C75E85" w:rsidRPr="00F76C38" w:rsidRDefault="00C75E85" w:rsidP="00F76C38">
      <w:pPr>
        <w:rPr>
          <w:sz w:val="24"/>
          <w:szCs w:val="24"/>
        </w:rPr>
      </w:pPr>
    </w:p>
    <w:p w14:paraId="721CF2DB" w14:textId="77777777" w:rsidR="00AE0138" w:rsidRPr="00AE0138" w:rsidRDefault="00AE0138" w:rsidP="00AE0138">
      <w:pPr>
        <w:rPr>
          <w:b/>
          <w:bCs/>
          <w:sz w:val="24"/>
          <w:szCs w:val="24"/>
        </w:rPr>
      </w:pPr>
      <w:r w:rsidRPr="00AE0138">
        <w:rPr>
          <w:b/>
          <w:bCs/>
          <w:sz w:val="24"/>
          <w:szCs w:val="24"/>
        </w:rPr>
        <w:t>PRORAČUNSKA ZALIHA</w:t>
      </w:r>
    </w:p>
    <w:p w14:paraId="5B9DB936" w14:textId="77777777" w:rsidR="00AE0138" w:rsidRPr="00AE0138" w:rsidRDefault="00AE0138" w:rsidP="00AE0138">
      <w:pPr>
        <w:rPr>
          <w:sz w:val="24"/>
          <w:szCs w:val="24"/>
        </w:rPr>
      </w:pPr>
      <w:r w:rsidRPr="00AE0138">
        <w:rPr>
          <w:sz w:val="24"/>
          <w:szCs w:val="24"/>
        </w:rPr>
        <w:t>Sukladno članku 65. Zakonu o proračunu (Narodne novine br. 144/21), sredstva proračunske zalihe mogu se koristiti za financiranje rashoda nastalih pri otklanjanju posljedica elementarnih nepogoda, epidemija, ekoloških i ostalih nepredviđenih nesreća odnosno izvanrednih događaja tijekom godine.</w:t>
      </w:r>
    </w:p>
    <w:p w14:paraId="4CD73DFC" w14:textId="03CD2576" w:rsidR="00AE0138" w:rsidRPr="00AE0138" w:rsidRDefault="00AE0138" w:rsidP="00AE0138">
      <w:pPr>
        <w:rPr>
          <w:sz w:val="24"/>
          <w:szCs w:val="24"/>
        </w:rPr>
      </w:pPr>
      <w:r w:rsidRPr="00AE0138">
        <w:rPr>
          <w:sz w:val="24"/>
          <w:szCs w:val="24"/>
        </w:rPr>
        <w:t xml:space="preserve">Odlukom o izvršavanju Proračuna </w:t>
      </w:r>
      <w:r>
        <w:rPr>
          <w:sz w:val="24"/>
          <w:szCs w:val="24"/>
        </w:rPr>
        <w:t>Općine Vrbnik</w:t>
      </w:r>
      <w:r w:rsidRPr="00AE0138">
        <w:rPr>
          <w:sz w:val="24"/>
          <w:szCs w:val="24"/>
        </w:rPr>
        <w:t xml:space="preserve"> za 202</w:t>
      </w:r>
      <w:r>
        <w:rPr>
          <w:sz w:val="24"/>
          <w:szCs w:val="24"/>
        </w:rPr>
        <w:t>5</w:t>
      </w:r>
      <w:r w:rsidRPr="00AE0138">
        <w:rPr>
          <w:sz w:val="24"/>
          <w:szCs w:val="24"/>
        </w:rPr>
        <w:t xml:space="preserve">. godinu utvrđena su sredstva za proračunsku zalihu u iznosu od </w:t>
      </w:r>
      <w:r w:rsidR="002C7C44">
        <w:rPr>
          <w:sz w:val="24"/>
          <w:szCs w:val="24"/>
        </w:rPr>
        <w:t>1</w:t>
      </w:r>
      <w:r>
        <w:rPr>
          <w:sz w:val="24"/>
          <w:szCs w:val="24"/>
        </w:rPr>
        <w:t>.000</w:t>
      </w:r>
      <w:r w:rsidRPr="00AE0138">
        <w:rPr>
          <w:sz w:val="24"/>
          <w:szCs w:val="24"/>
        </w:rPr>
        <w:t>,00 eura.</w:t>
      </w:r>
    </w:p>
    <w:p w14:paraId="1A2167AA" w14:textId="742576EF" w:rsidR="00F76C38" w:rsidRDefault="00AE0138" w:rsidP="00AE0138">
      <w:pPr>
        <w:rPr>
          <w:sz w:val="24"/>
          <w:szCs w:val="24"/>
        </w:rPr>
      </w:pPr>
      <w:r w:rsidRPr="00AE0138">
        <w:rPr>
          <w:sz w:val="24"/>
          <w:szCs w:val="24"/>
        </w:rPr>
        <w:t>U razdoblju od 01.01.202</w:t>
      </w:r>
      <w:r>
        <w:rPr>
          <w:sz w:val="24"/>
          <w:szCs w:val="24"/>
        </w:rPr>
        <w:t>5</w:t>
      </w:r>
      <w:r w:rsidRPr="00AE0138">
        <w:rPr>
          <w:sz w:val="24"/>
          <w:szCs w:val="24"/>
        </w:rPr>
        <w:t>-3</w:t>
      </w:r>
      <w:r w:rsidR="002C7C44">
        <w:rPr>
          <w:sz w:val="24"/>
          <w:szCs w:val="24"/>
        </w:rPr>
        <w:t>1</w:t>
      </w:r>
      <w:r w:rsidRPr="00AE0138">
        <w:rPr>
          <w:sz w:val="24"/>
          <w:szCs w:val="24"/>
        </w:rPr>
        <w:t>.</w:t>
      </w:r>
      <w:r w:rsidR="002C7C44">
        <w:rPr>
          <w:sz w:val="24"/>
          <w:szCs w:val="24"/>
        </w:rPr>
        <w:t>12</w:t>
      </w:r>
      <w:r w:rsidRPr="00AE0138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AE0138">
        <w:rPr>
          <w:sz w:val="24"/>
          <w:szCs w:val="24"/>
        </w:rPr>
        <w:t xml:space="preserve">. godine nisu korištena sredstva proračunske zalihe </w:t>
      </w:r>
      <w:r>
        <w:rPr>
          <w:sz w:val="24"/>
          <w:szCs w:val="24"/>
        </w:rPr>
        <w:t>.</w:t>
      </w:r>
    </w:p>
    <w:p w14:paraId="32DBEB79" w14:textId="77777777" w:rsidR="00E26CD7" w:rsidRDefault="00E26CD7" w:rsidP="00AE0138">
      <w:pPr>
        <w:rPr>
          <w:sz w:val="24"/>
          <w:szCs w:val="24"/>
        </w:rPr>
      </w:pPr>
    </w:p>
    <w:p w14:paraId="50A4C093" w14:textId="77777777" w:rsidR="00E26CD7" w:rsidRDefault="00E26CD7" w:rsidP="00AE0138">
      <w:pPr>
        <w:rPr>
          <w:sz w:val="24"/>
          <w:szCs w:val="24"/>
        </w:rPr>
      </w:pPr>
    </w:p>
    <w:p w14:paraId="5822CF1B" w14:textId="430967FE" w:rsidR="00E26CD7" w:rsidRPr="000B74B4" w:rsidRDefault="008D5082" w:rsidP="00AE0138">
      <w:pPr>
        <w:rPr>
          <w:b/>
          <w:bCs/>
          <w:sz w:val="24"/>
          <w:szCs w:val="24"/>
        </w:rPr>
      </w:pPr>
      <w:r w:rsidRPr="000B74B4">
        <w:rPr>
          <w:b/>
          <w:bCs/>
          <w:sz w:val="24"/>
          <w:szCs w:val="24"/>
        </w:rPr>
        <w:t>KORIŠTENJE SREDSTAVA FONDOVA EUROPSKE UNIJE</w:t>
      </w:r>
    </w:p>
    <w:p w14:paraId="7624A1A9" w14:textId="77777777" w:rsidR="00300766" w:rsidRDefault="00300766" w:rsidP="00AE0138">
      <w:pPr>
        <w:rPr>
          <w:sz w:val="24"/>
          <w:szCs w:val="24"/>
        </w:rPr>
      </w:pPr>
      <w:r>
        <w:rPr>
          <w:sz w:val="24"/>
          <w:szCs w:val="24"/>
        </w:rPr>
        <w:t>Općina Vrbnik je u 2025. godini uprihodovala sredstva u visini od 251.509,37 EUR , prema izvorima plaćanja 563-Europski fond za regionalni razvoj na ime izgradnje Vitezićevog doma.</w:t>
      </w:r>
    </w:p>
    <w:p w14:paraId="7B73261A" w14:textId="3BD7DF8B" w:rsidR="00E26CD7" w:rsidRDefault="00300766" w:rsidP="00AE0138">
      <w:pPr>
        <w:rPr>
          <w:sz w:val="24"/>
          <w:szCs w:val="24"/>
        </w:rPr>
      </w:pPr>
      <w:r>
        <w:rPr>
          <w:sz w:val="24"/>
          <w:szCs w:val="24"/>
        </w:rPr>
        <w:t>U toku 2025. godine sredstva su trošena za plaćanje nadzora (prema ZNS 01)  u iznosu od 1.023,83 EUR te radove ( prema ZNS 02 i 03) u iznosu  186.796,68 EUR.</w:t>
      </w:r>
    </w:p>
    <w:p w14:paraId="3342624E" w14:textId="108E7079" w:rsidR="00300766" w:rsidRDefault="00300766" w:rsidP="00AE0138">
      <w:pPr>
        <w:rPr>
          <w:sz w:val="24"/>
          <w:szCs w:val="24"/>
        </w:rPr>
      </w:pPr>
      <w:r>
        <w:rPr>
          <w:sz w:val="24"/>
          <w:szCs w:val="24"/>
        </w:rPr>
        <w:t>Ukupno je utrošeno 187.820,51 EUR, te za prijenos u 2026. godinu ostaje 63.688,86 EUR.</w:t>
      </w:r>
    </w:p>
    <w:p w14:paraId="3CB23992" w14:textId="77777777" w:rsidR="00E26CD7" w:rsidRDefault="00E26CD7" w:rsidP="00AE0138">
      <w:pPr>
        <w:rPr>
          <w:sz w:val="24"/>
          <w:szCs w:val="24"/>
        </w:rPr>
      </w:pPr>
    </w:p>
    <w:p w14:paraId="5F1E96EC" w14:textId="77777777" w:rsidR="00E26CD7" w:rsidRDefault="00E26CD7" w:rsidP="00AE0138">
      <w:pPr>
        <w:rPr>
          <w:sz w:val="24"/>
          <w:szCs w:val="24"/>
        </w:rPr>
      </w:pPr>
    </w:p>
    <w:p w14:paraId="602C9BEA" w14:textId="77777777" w:rsidR="00E26CD7" w:rsidRPr="00E26CD7" w:rsidRDefault="00E26CD7" w:rsidP="00E26CD7">
      <w:pPr>
        <w:rPr>
          <w:b/>
          <w:bCs/>
          <w:sz w:val="24"/>
          <w:szCs w:val="24"/>
        </w:rPr>
      </w:pPr>
      <w:r w:rsidRPr="00E26CD7">
        <w:rPr>
          <w:b/>
          <w:bCs/>
          <w:sz w:val="24"/>
          <w:szCs w:val="24"/>
        </w:rPr>
        <w:t>IZVJEŠTAJ O ZADUŽIVANJU NA DOMAĆEM I STRANOM TRŽIŠTU NOVCA I KAPITALA</w:t>
      </w:r>
    </w:p>
    <w:p w14:paraId="2A6659B1" w14:textId="13DB3439" w:rsidR="00E26CD7" w:rsidRPr="00E26CD7" w:rsidRDefault="00E26CD7" w:rsidP="00E26CD7">
      <w:pPr>
        <w:rPr>
          <w:sz w:val="24"/>
          <w:szCs w:val="24"/>
        </w:rPr>
      </w:pPr>
      <w:r w:rsidRPr="00E26CD7">
        <w:rPr>
          <w:sz w:val="24"/>
          <w:szCs w:val="24"/>
        </w:rPr>
        <w:t>Izvještaj o zaduživanju na domaćem i stranom tržištu novca i kapitala daje pregled zaduživanja u izvještajnom razdoblju po instrumentima zaduženja, valutnoj, kamatnoj i ročnoj strukturi</w:t>
      </w:r>
      <w:r>
        <w:rPr>
          <w:sz w:val="24"/>
          <w:szCs w:val="24"/>
        </w:rPr>
        <w:t>.</w:t>
      </w:r>
    </w:p>
    <w:p w14:paraId="338BB48B" w14:textId="37DF7250" w:rsidR="00E26CD7" w:rsidRPr="00E26CD7" w:rsidRDefault="00BA234A" w:rsidP="00E26CD7">
      <w:pPr>
        <w:rPr>
          <w:sz w:val="24"/>
          <w:szCs w:val="24"/>
        </w:rPr>
      </w:pPr>
      <w:r>
        <w:rPr>
          <w:sz w:val="24"/>
          <w:szCs w:val="24"/>
        </w:rPr>
        <w:t xml:space="preserve">ZADUŽENJE OPĆINE, DANA </w:t>
      </w:r>
      <w:r w:rsidR="00E26CD7" w:rsidRPr="00E26CD7">
        <w:rPr>
          <w:sz w:val="24"/>
          <w:szCs w:val="24"/>
        </w:rPr>
        <w:t>JAMSTVA I SUGLASNOSTI</w:t>
      </w:r>
    </w:p>
    <w:p w14:paraId="4A480431" w14:textId="429B6E92" w:rsidR="00E26CD7" w:rsidRPr="0070558F" w:rsidRDefault="00E26CD7" w:rsidP="0070558F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70558F">
        <w:rPr>
          <w:sz w:val="24"/>
          <w:szCs w:val="24"/>
        </w:rPr>
        <w:t>Dana 08.04.2022. godine Općinsko vijeće donijelo je Odluku o</w:t>
      </w:r>
      <w:r w:rsidRPr="00E26CD7">
        <w:t xml:space="preserve"> </w:t>
      </w:r>
      <w:r w:rsidRPr="0070558F">
        <w:rPr>
          <w:sz w:val="24"/>
          <w:szCs w:val="24"/>
        </w:rPr>
        <w:t>davanju suglasnosti trgovačkom društvu Smart island Krk d.o.o.  za zaduživanje u iznosu od 1.459.950,89 EUR/11.000.000,00 kn radi financiranja projekta izgradnje svjetlovodne optičke mreže na području otoka Krka (u već izgrađenoj DTK infrastrukturi - cijevima), od čega se na Općinu Vrbnik  odnosi 86.867,08 EUR, odnosno 5,95%. Rok korištenja kredita je do 31.12.2024. Rok otplate kredita je 15 godina (kvartalni anuiteti), prva rata kredita dosp</w:t>
      </w:r>
      <w:r w:rsidR="0070558F">
        <w:rPr>
          <w:sz w:val="24"/>
          <w:szCs w:val="24"/>
        </w:rPr>
        <w:t>i</w:t>
      </w:r>
      <w:r w:rsidRPr="0070558F">
        <w:rPr>
          <w:sz w:val="24"/>
          <w:szCs w:val="24"/>
        </w:rPr>
        <w:t>jeva na naplatu 31.03.2025. godine. Na dan 3</w:t>
      </w:r>
      <w:r w:rsidR="0070558F">
        <w:rPr>
          <w:sz w:val="24"/>
          <w:szCs w:val="24"/>
        </w:rPr>
        <w:t>1</w:t>
      </w:r>
      <w:r w:rsidRPr="0070558F">
        <w:rPr>
          <w:sz w:val="24"/>
          <w:szCs w:val="24"/>
        </w:rPr>
        <w:t>.</w:t>
      </w:r>
      <w:r w:rsidR="0070558F">
        <w:rPr>
          <w:sz w:val="24"/>
          <w:szCs w:val="24"/>
        </w:rPr>
        <w:t>12</w:t>
      </w:r>
      <w:r w:rsidRPr="0070558F">
        <w:rPr>
          <w:sz w:val="24"/>
          <w:szCs w:val="24"/>
        </w:rPr>
        <w:t>.2025. godine kredit je iskorišten u iznosu od 1.069.697,51 eura.</w:t>
      </w:r>
      <w:r w:rsidR="00134FD2" w:rsidRPr="0070558F">
        <w:rPr>
          <w:sz w:val="24"/>
          <w:szCs w:val="24"/>
        </w:rPr>
        <w:t xml:space="preserve"> Otplaćeno je glavnice </w:t>
      </w:r>
      <w:r w:rsidR="0070558F">
        <w:rPr>
          <w:sz w:val="24"/>
          <w:szCs w:val="24"/>
        </w:rPr>
        <w:t>97.330,04</w:t>
      </w:r>
      <w:r w:rsidR="00134FD2" w:rsidRPr="0070558F">
        <w:rPr>
          <w:sz w:val="24"/>
          <w:szCs w:val="24"/>
        </w:rPr>
        <w:t xml:space="preserve"> EUR, a za otplatu ostaje 1.</w:t>
      </w:r>
      <w:r w:rsidR="0070558F">
        <w:rPr>
          <w:sz w:val="24"/>
          <w:szCs w:val="24"/>
        </w:rPr>
        <w:t>362.620,85</w:t>
      </w:r>
      <w:r w:rsidR="00134FD2" w:rsidRPr="0070558F">
        <w:rPr>
          <w:sz w:val="24"/>
          <w:szCs w:val="24"/>
        </w:rPr>
        <w:t xml:space="preserve"> EUR.</w:t>
      </w:r>
    </w:p>
    <w:p w14:paraId="35C8B4AB" w14:textId="0B186B1C" w:rsidR="00134FD2" w:rsidRPr="0070558F" w:rsidRDefault="00134FD2" w:rsidP="0070558F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70558F">
        <w:rPr>
          <w:sz w:val="24"/>
          <w:szCs w:val="24"/>
        </w:rPr>
        <w:lastRenderedPageBreak/>
        <w:t>Dana 28.11.2019 dobivena je suglasnost Ministarstva financija za zaduženje za kredit HBOR-a za izgradnju dječjeg vrtića. Kredit iznosi 1.670.711,02 EUR, otplaćeno je glavnice u iznosu 1.2</w:t>
      </w:r>
      <w:r w:rsidR="0070558F">
        <w:rPr>
          <w:sz w:val="24"/>
          <w:szCs w:val="24"/>
        </w:rPr>
        <w:t>46.880,13</w:t>
      </w:r>
      <w:r w:rsidRPr="0070558F">
        <w:rPr>
          <w:sz w:val="24"/>
          <w:szCs w:val="24"/>
        </w:rPr>
        <w:t xml:space="preserve"> EUR, a ostaje za otplatu 4</w:t>
      </w:r>
      <w:r w:rsidR="0070558F">
        <w:rPr>
          <w:sz w:val="24"/>
          <w:szCs w:val="24"/>
        </w:rPr>
        <w:t>23</w:t>
      </w:r>
      <w:r w:rsidRPr="0070558F">
        <w:rPr>
          <w:sz w:val="24"/>
          <w:szCs w:val="24"/>
        </w:rPr>
        <w:t>.</w:t>
      </w:r>
      <w:r w:rsidR="0070558F">
        <w:rPr>
          <w:sz w:val="24"/>
          <w:szCs w:val="24"/>
        </w:rPr>
        <w:t>830,89</w:t>
      </w:r>
      <w:r w:rsidRPr="0070558F">
        <w:rPr>
          <w:sz w:val="24"/>
          <w:szCs w:val="24"/>
        </w:rPr>
        <w:t xml:space="preserve"> EUR</w:t>
      </w:r>
      <w:r w:rsidR="00C4102A" w:rsidRPr="0070558F">
        <w:rPr>
          <w:sz w:val="24"/>
          <w:szCs w:val="24"/>
        </w:rPr>
        <w:t xml:space="preserve"> na dan 3</w:t>
      </w:r>
      <w:r w:rsidR="0070558F">
        <w:rPr>
          <w:sz w:val="24"/>
          <w:szCs w:val="24"/>
        </w:rPr>
        <w:t>1</w:t>
      </w:r>
      <w:r w:rsidR="00C4102A" w:rsidRPr="0070558F">
        <w:rPr>
          <w:sz w:val="24"/>
          <w:szCs w:val="24"/>
        </w:rPr>
        <w:t>.</w:t>
      </w:r>
      <w:r w:rsidR="0070558F">
        <w:rPr>
          <w:sz w:val="24"/>
          <w:szCs w:val="24"/>
        </w:rPr>
        <w:t>12</w:t>
      </w:r>
      <w:r w:rsidR="00C4102A" w:rsidRPr="0070558F">
        <w:rPr>
          <w:sz w:val="24"/>
          <w:szCs w:val="24"/>
        </w:rPr>
        <w:t>.2025.</w:t>
      </w:r>
    </w:p>
    <w:p w14:paraId="7E5A37AE" w14:textId="12762F13" w:rsidR="00C4102A" w:rsidRPr="0070558F" w:rsidRDefault="00C4102A" w:rsidP="0070558F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70558F">
        <w:rPr>
          <w:sz w:val="24"/>
          <w:szCs w:val="24"/>
        </w:rPr>
        <w:t xml:space="preserve">KD Verbena, Vrbnik se je zadužila kod Privredne banke radio kupnje dugotrajne imovine u iznosu od 79.612,75 EUR, otplaćeno je </w:t>
      </w:r>
      <w:r w:rsidR="0070558F">
        <w:rPr>
          <w:sz w:val="24"/>
          <w:szCs w:val="24"/>
        </w:rPr>
        <w:t>24.935,44</w:t>
      </w:r>
      <w:r w:rsidRPr="0070558F">
        <w:rPr>
          <w:sz w:val="24"/>
          <w:szCs w:val="24"/>
        </w:rPr>
        <w:t xml:space="preserve"> EUR, a ostaje za otplatu </w:t>
      </w:r>
      <w:r w:rsidR="0070558F">
        <w:rPr>
          <w:sz w:val="24"/>
          <w:szCs w:val="24"/>
        </w:rPr>
        <w:t>54.677,31</w:t>
      </w:r>
      <w:r w:rsidRPr="0070558F">
        <w:rPr>
          <w:sz w:val="24"/>
          <w:szCs w:val="24"/>
        </w:rPr>
        <w:t xml:space="preserve"> EUR na dan 3</w:t>
      </w:r>
      <w:r w:rsidR="0070558F">
        <w:rPr>
          <w:sz w:val="24"/>
          <w:szCs w:val="24"/>
        </w:rPr>
        <w:t>1</w:t>
      </w:r>
      <w:r w:rsidRPr="0070558F">
        <w:rPr>
          <w:sz w:val="24"/>
          <w:szCs w:val="24"/>
        </w:rPr>
        <w:t>.</w:t>
      </w:r>
      <w:r w:rsidR="0070558F">
        <w:rPr>
          <w:sz w:val="24"/>
          <w:szCs w:val="24"/>
        </w:rPr>
        <w:t>12</w:t>
      </w:r>
      <w:r w:rsidRPr="0070558F">
        <w:rPr>
          <w:sz w:val="24"/>
          <w:szCs w:val="24"/>
        </w:rPr>
        <w:t>.2025. godine.</w:t>
      </w:r>
    </w:p>
    <w:p w14:paraId="2B4F9E85" w14:textId="09F4B652" w:rsidR="00E26CD7" w:rsidRDefault="00C4102A" w:rsidP="0070558F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70558F">
        <w:rPr>
          <w:sz w:val="24"/>
          <w:szCs w:val="24"/>
        </w:rPr>
        <w:t xml:space="preserve">Dana 18.12.2024. godine Općinsko vijeće donijelo je Odluku o davanju suglasnosti trgovačkom društvu Smart island Krk d.o.o.  za zaduživanje u iznosu od </w:t>
      </w:r>
      <w:r w:rsidR="0070558F">
        <w:rPr>
          <w:sz w:val="24"/>
          <w:szCs w:val="24"/>
        </w:rPr>
        <w:t>800</w:t>
      </w:r>
      <w:r w:rsidRPr="0070558F">
        <w:rPr>
          <w:sz w:val="24"/>
          <w:szCs w:val="24"/>
        </w:rPr>
        <w:t>.</w:t>
      </w:r>
      <w:r w:rsidR="0070558F">
        <w:rPr>
          <w:sz w:val="24"/>
          <w:szCs w:val="24"/>
        </w:rPr>
        <w:t>000</w:t>
      </w:r>
      <w:r w:rsidRPr="0070558F">
        <w:rPr>
          <w:sz w:val="24"/>
          <w:szCs w:val="24"/>
        </w:rPr>
        <w:t>,</w:t>
      </w:r>
      <w:r w:rsidR="0070558F">
        <w:rPr>
          <w:sz w:val="24"/>
          <w:szCs w:val="24"/>
        </w:rPr>
        <w:t>00</w:t>
      </w:r>
      <w:r w:rsidRPr="0070558F">
        <w:rPr>
          <w:sz w:val="24"/>
          <w:szCs w:val="24"/>
        </w:rPr>
        <w:t xml:space="preserve"> EUR radi financiranja završetka  projekta izgradnje svjetlovodne optičke mreže na području otoka Krka (u već izgrađenoj DTK infrastrukturi - cijevima)</w:t>
      </w:r>
      <w:r w:rsidR="0070558F">
        <w:rPr>
          <w:sz w:val="24"/>
          <w:szCs w:val="24"/>
        </w:rPr>
        <w:t>.</w:t>
      </w:r>
      <w:r w:rsidRPr="0070558F">
        <w:rPr>
          <w:sz w:val="24"/>
          <w:szCs w:val="24"/>
        </w:rPr>
        <w:t xml:space="preserve"> Rok otplate kredita je do 31.03.2040. godine. Na dan 3</w:t>
      </w:r>
      <w:r w:rsidR="0070558F">
        <w:rPr>
          <w:sz w:val="24"/>
          <w:szCs w:val="24"/>
        </w:rPr>
        <w:t>1</w:t>
      </w:r>
      <w:r w:rsidRPr="0070558F">
        <w:rPr>
          <w:sz w:val="24"/>
          <w:szCs w:val="24"/>
        </w:rPr>
        <w:t>.</w:t>
      </w:r>
      <w:r w:rsidR="0070558F">
        <w:rPr>
          <w:sz w:val="24"/>
          <w:szCs w:val="24"/>
        </w:rPr>
        <w:t>12</w:t>
      </w:r>
      <w:r w:rsidRPr="0070558F">
        <w:rPr>
          <w:sz w:val="24"/>
          <w:szCs w:val="24"/>
        </w:rPr>
        <w:t xml:space="preserve">.2025. godine kredit je iskorišten u iznosu od 400.093,22 eura. Otplaćeno je glavnice </w:t>
      </w:r>
      <w:r w:rsidR="0070558F">
        <w:rPr>
          <w:sz w:val="24"/>
          <w:szCs w:val="24"/>
        </w:rPr>
        <w:t>39</w:t>
      </w:r>
      <w:r w:rsidRPr="0070558F">
        <w:rPr>
          <w:sz w:val="24"/>
          <w:szCs w:val="24"/>
        </w:rPr>
        <w:t>.</w:t>
      </w:r>
      <w:r w:rsidR="0070558F">
        <w:rPr>
          <w:sz w:val="24"/>
          <w:szCs w:val="24"/>
        </w:rPr>
        <w:t>999,99</w:t>
      </w:r>
      <w:r w:rsidRPr="0070558F">
        <w:rPr>
          <w:sz w:val="24"/>
          <w:szCs w:val="24"/>
        </w:rPr>
        <w:t xml:space="preserve"> EUR, a za otplatu ostaje 76</w:t>
      </w:r>
      <w:r w:rsidR="0070558F">
        <w:rPr>
          <w:sz w:val="24"/>
          <w:szCs w:val="24"/>
        </w:rPr>
        <w:t>0</w:t>
      </w:r>
      <w:r w:rsidRPr="0070558F">
        <w:rPr>
          <w:sz w:val="24"/>
          <w:szCs w:val="24"/>
        </w:rPr>
        <w:t>.</w:t>
      </w:r>
      <w:r w:rsidR="0070558F">
        <w:rPr>
          <w:sz w:val="24"/>
          <w:szCs w:val="24"/>
        </w:rPr>
        <w:t>000,01</w:t>
      </w:r>
      <w:r w:rsidRPr="0070558F">
        <w:rPr>
          <w:sz w:val="24"/>
          <w:szCs w:val="24"/>
        </w:rPr>
        <w:t xml:space="preserve"> EUR.</w:t>
      </w:r>
    </w:p>
    <w:p w14:paraId="6DF1F49B" w14:textId="00577137" w:rsidR="0070558F" w:rsidRDefault="0070558F" w:rsidP="0070558F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Dana 19.12.2025. Općina Vrbnik potpisala je ugovor o zaduženju  kod HBOR-a za </w:t>
      </w:r>
      <w:r w:rsidR="002C4557">
        <w:rPr>
          <w:sz w:val="24"/>
          <w:szCs w:val="24"/>
        </w:rPr>
        <w:t>izgradnju i opremanje Vitezićevog doma u iznosu od 2.500.000,00 EUR. Dobivena je suglasnost Vlade RH za zaduženje dana 21.11.2025.</w:t>
      </w:r>
      <w:r w:rsidR="00BA234A">
        <w:rPr>
          <w:sz w:val="24"/>
          <w:szCs w:val="24"/>
        </w:rPr>
        <w:t xml:space="preserve"> godine.</w:t>
      </w:r>
    </w:p>
    <w:p w14:paraId="3088F530" w14:textId="221833CC" w:rsidR="00BA234A" w:rsidRPr="0070558F" w:rsidRDefault="00BA234A" w:rsidP="00BA234A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Općina Vrbnik na dan 31.12.2025.godine nije koristila sredstva kredita.</w:t>
      </w:r>
    </w:p>
    <w:p w14:paraId="61014E30" w14:textId="77777777" w:rsidR="00E9767B" w:rsidRDefault="00E9767B" w:rsidP="00E26CD7">
      <w:pPr>
        <w:rPr>
          <w:sz w:val="24"/>
          <w:szCs w:val="24"/>
        </w:rPr>
      </w:pPr>
    </w:p>
    <w:p w14:paraId="5207962E" w14:textId="74C1E94A" w:rsidR="0016262C" w:rsidRPr="0016262C" w:rsidRDefault="0016262C" w:rsidP="00E26CD7">
      <w:pPr>
        <w:rPr>
          <w:b/>
          <w:bCs/>
          <w:sz w:val="24"/>
          <w:szCs w:val="24"/>
        </w:rPr>
      </w:pPr>
      <w:r w:rsidRPr="0016262C">
        <w:rPr>
          <w:b/>
          <w:bCs/>
          <w:sz w:val="24"/>
          <w:szCs w:val="24"/>
        </w:rPr>
        <w:t>IZVJEŠTAJ O DANIM JAMSTVIMA I PLAĆANJIMA PO PROTESTIRANIM JAMSTVIMA</w:t>
      </w:r>
    </w:p>
    <w:p w14:paraId="3090FFFC" w14:textId="40975B5F" w:rsidR="0016262C" w:rsidRDefault="0016262C" w:rsidP="00E26CD7">
      <w:pPr>
        <w:rPr>
          <w:sz w:val="24"/>
          <w:szCs w:val="24"/>
        </w:rPr>
      </w:pPr>
      <w:r>
        <w:rPr>
          <w:sz w:val="24"/>
          <w:szCs w:val="24"/>
        </w:rPr>
        <w:t>Na dan 31.12.2025. godine Općina Vrbnik nema jamstva i plaćanja po protestiranim jamstvima.</w:t>
      </w:r>
    </w:p>
    <w:p w14:paraId="51D08FA9" w14:textId="77777777" w:rsidR="0016262C" w:rsidRDefault="0016262C" w:rsidP="00E26CD7">
      <w:pPr>
        <w:rPr>
          <w:sz w:val="24"/>
          <w:szCs w:val="24"/>
        </w:rPr>
      </w:pPr>
    </w:p>
    <w:p w14:paraId="0CF7CCD0" w14:textId="712301BC" w:rsidR="0016262C" w:rsidRPr="0016262C" w:rsidRDefault="0016262C" w:rsidP="00E26CD7">
      <w:pPr>
        <w:rPr>
          <w:b/>
          <w:bCs/>
          <w:sz w:val="24"/>
          <w:szCs w:val="24"/>
        </w:rPr>
      </w:pPr>
      <w:r w:rsidRPr="0016262C">
        <w:rPr>
          <w:b/>
          <w:bCs/>
          <w:sz w:val="24"/>
          <w:szCs w:val="24"/>
        </w:rPr>
        <w:t>IZVJEŠTAJ O STANJU POTREAŽIVANJA I DOSPJELIH OBVEZA TE STANJU POTENCIJALNIH OBVEZA PO OSNOVI SUDSKIH SPOROVA</w:t>
      </w:r>
    </w:p>
    <w:p w14:paraId="543EDB5D" w14:textId="20D3BD11" w:rsidR="0016262C" w:rsidRPr="00C02820" w:rsidRDefault="0016262C" w:rsidP="0016262C">
      <w:pPr>
        <w:rPr>
          <w:b/>
          <w:bCs/>
          <w:sz w:val="24"/>
          <w:szCs w:val="24"/>
        </w:rPr>
      </w:pPr>
      <w:r w:rsidRPr="00C02820">
        <w:rPr>
          <w:b/>
          <w:bCs/>
          <w:sz w:val="24"/>
          <w:szCs w:val="24"/>
        </w:rPr>
        <w:t xml:space="preserve">Potraživanja, obveza i novca potraživanja od strane Općine Vrbnik  na dan 31.12.2025. iznose  544.698,63 eura - iznos obuhvaća i dug iz prethodnih godina, a odnose se na: </w:t>
      </w:r>
    </w:p>
    <w:p w14:paraId="0A726EA8" w14:textId="77777777" w:rsidR="0016262C" w:rsidRP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t>1.</w:t>
      </w:r>
      <w:r w:rsidRPr="0016262C">
        <w:rPr>
          <w:sz w:val="24"/>
          <w:szCs w:val="24"/>
        </w:rPr>
        <w:tab/>
        <w:t>porez na kuće za odmor – 50.429,82 eura</w:t>
      </w:r>
    </w:p>
    <w:p w14:paraId="630BDDC6" w14:textId="1EC37C31" w:rsidR="0016262C" w:rsidRP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t>2.          porez na tvrtku -841,86 eura</w:t>
      </w:r>
    </w:p>
    <w:p w14:paraId="5947DE5A" w14:textId="4C8025F6" w:rsidR="0016262C" w:rsidRP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t>3.          porez na promet nekretnina -64.583,14 eura</w:t>
      </w:r>
    </w:p>
    <w:p w14:paraId="352A1257" w14:textId="6B3D371D" w:rsidR="0016262C" w:rsidRP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t>4.          porez na nekretnine 19.189,87 eura</w:t>
      </w:r>
    </w:p>
    <w:p w14:paraId="2A0E5FCF" w14:textId="26785131" w:rsidR="0016262C" w:rsidRP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t>4.          porez na korištenje javnih površina – 14.154,17 eura</w:t>
      </w:r>
    </w:p>
    <w:p w14:paraId="047E57A1" w14:textId="77777777" w:rsidR="0016262C" w:rsidRP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t>6.</w:t>
      </w:r>
      <w:r w:rsidRPr="0016262C">
        <w:rPr>
          <w:sz w:val="24"/>
          <w:szCs w:val="24"/>
        </w:rPr>
        <w:tab/>
        <w:t>najam poslovnog prostora -9.399,06 eura</w:t>
      </w:r>
    </w:p>
    <w:p w14:paraId="7DF45D47" w14:textId="77777777" w:rsidR="0016262C" w:rsidRP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t>7.</w:t>
      </w:r>
      <w:r w:rsidRPr="0016262C">
        <w:rPr>
          <w:sz w:val="24"/>
          <w:szCs w:val="24"/>
        </w:rPr>
        <w:tab/>
        <w:t>koncesija -1.858,12 eura</w:t>
      </w:r>
    </w:p>
    <w:p w14:paraId="22AB69ED" w14:textId="77777777" w:rsidR="0016262C" w:rsidRP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t>8.</w:t>
      </w:r>
      <w:r w:rsidRPr="0016262C">
        <w:rPr>
          <w:sz w:val="24"/>
          <w:szCs w:val="24"/>
        </w:rPr>
        <w:tab/>
        <w:t xml:space="preserve">legalizacija – 769,97 eura </w:t>
      </w:r>
    </w:p>
    <w:p w14:paraId="250B69C3" w14:textId="77777777" w:rsidR="0016262C" w:rsidRP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t>9.</w:t>
      </w:r>
      <w:r w:rsidRPr="0016262C">
        <w:rPr>
          <w:sz w:val="24"/>
          <w:szCs w:val="24"/>
        </w:rPr>
        <w:tab/>
        <w:t>godišnja pretplata CATV-a –12.716,76 eura</w:t>
      </w:r>
    </w:p>
    <w:p w14:paraId="41E52E50" w14:textId="77777777" w:rsidR="0016262C" w:rsidRP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lastRenderedPageBreak/>
        <w:t>10.</w:t>
      </w:r>
      <w:r w:rsidRPr="0016262C">
        <w:rPr>
          <w:sz w:val="24"/>
          <w:szCs w:val="24"/>
        </w:rPr>
        <w:tab/>
        <w:t>potraživanja po osnovi komun. doprinosa u iznosu od 294.981,11 eura</w:t>
      </w:r>
    </w:p>
    <w:p w14:paraId="102E900D" w14:textId="77777777" w:rsidR="0016262C" w:rsidRP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t>11.</w:t>
      </w:r>
      <w:r w:rsidRPr="0016262C">
        <w:rPr>
          <w:sz w:val="24"/>
          <w:szCs w:val="24"/>
        </w:rPr>
        <w:tab/>
        <w:t>potraživanja od komunalne naknade 60.681,87 eura</w:t>
      </w:r>
    </w:p>
    <w:p w14:paraId="65590628" w14:textId="77777777" w:rsidR="0016262C" w:rsidRP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t>12.</w:t>
      </w:r>
      <w:r w:rsidRPr="0016262C">
        <w:rPr>
          <w:sz w:val="24"/>
          <w:szCs w:val="24"/>
        </w:rPr>
        <w:tab/>
        <w:t>potraživanja  za grobnu naknadu iznose 4.803,43 eura</w:t>
      </w:r>
    </w:p>
    <w:p w14:paraId="234E18A8" w14:textId="77777777" w:rsidR="0016262C" w:rsidRP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t>13.</w:t>
      </w:r>
      <w:r w:rsidRPr="0016262C">
        <w:rPr>
          <w:sz w:val="24"/>
          <w:szCs w:val="24"/>
        </w:rPr>
        <w:tab/>
        <w:t>potraživanja za priključak na vodu –4.028,58 eura</w:t>
      </w:r>
    </w:p>
    <w:p w14:paraId="06149CA2" w14:textId="77777777" w:rsidR="0016262C" w:rsidRP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t>14.</w:t>
      </w:r>
      <w:r w:rsidRPr="0016262C">
        <w:rPr>
          <w:sz w:val="24"/>
          <w:szCs w:val="24"/>
        </w:rPr>
        <w:tab/>
        <w:t>voda za poljoprivrednike -504,44 eura</w:t>
      </w:r>
    </w:p>
    <w:p w14:paraId="5FC99DC9" w14:textId="77777777" w:rsidR="0016262C" w:rsidRP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t>15.</w:t>
      </w:r>
      <w:r w:rsidRPr="0016262C">
        <w:rPr>
          <w:sz w:val="24"/>
          <w:szCs w:val="24"/>
        </w:rPr>
        <w:tab/>
        <w:t>ostali prihodi -2.106,83 eura</w:t>
      </w:r>
    </w:p>
    <w:p w14:paraId="7ECA9CC8" w14:textId="758ECBCA" w:rsidR="0016262C" w:rsidRDefault="0016262C" w:rsidP="0016262C">
      <w:pPr>
        <w:rPr>
          <w:sz w:val="24"/>
          <w:szCs w:val="24"/>
        </w:rPr>
      </w:pPr>
      <w:r w:rsidRPr="0016262C">
        <w:rPr>
          <w:sz w:val="24"/>
          <w:szCs w:val="24"/>
        </w:rPr>
        <w:t>16.</w:t>
      </w:r>
      <w:r w:rsidRPr="0016262C">
        <w:rPr>
          <w:sz w:val="24"/>
          <w:szCs w:val="24"/>
        </w:rPr>
        <w:tab/>
        <w:t>deponij 3.649,88 eura</w:t>
      </w:r>
      <w:r w:rsidR="006D7EA9">
        <w:rPr>
          <w:sz w:val="24"/>
          <w:szCs w:val="24"/>
        </w:rPr>
        <w:t>.</w:t>
      </w:r>
    </w:p>
    <w:p w14:paraId="153AF30D" w14:textId="77777777" w:rsidR="006D7EA9" w:rsidRDefault="006D7EA9" w:rsidP="0016262C">
      <w:pPr>
        <w:rPr>
          <w:sz w:val="24"/>
          <w:szCs w:val="24"/>
        </w:rPr>
      </w:pPr>
    </w:p>
    <w:p w14:paraId="24FDCC54" w14:textId="36B5A9E8" w:rsidR="006D7EA9" w:rsidRPr="00C02820" w:rsidRDefault="006D7EA9" w:rsidP="006D7EA9">
      <w:pPr>
        <w:rPr>
          <w:b/>
          <w:bCs/>
          <w:sz w:val="24"/>
          <w:szCs w:val="24"/>
        </w:rPr>
      </w:pPr>
      <w:r w:rsidRPr="00C02820">
        <w:rPr>
          <w:b/>
          <w:bCs/>
          <w:sz w:val="24"/>
          <w:szCs w:val="24"/>
        </w:rPr>
        <w:t>Općina Vrbnik temeljem primljenih računa ima dugovanja u iznosu od 105.992,20 eura i to:</w:t>
      </w:r>
    </w:p>
    <w:p w14:paraId="57218484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 ACTIVE TOURISM,VRBNIK   -312,50 eura</w:t>
      </w:r>
    </w:p>
    <w:p w14:paraId="3BE5A60D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 A1, ZAGREB -324,94 eura</w:t>
      </w:r>
    </w:p>
    <w:p w14:paraId="7420225A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 DAMIR MUŽDEKA, KRK -471,81 eura</w:t>
      </w:r>
    </w:p>
    <w:p w14:paraId="0FD2CA8A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 DOM ZDRAVLJA, KRK – 40,00 eura</w:t>
      </w:r>
    </w:p>
    <w:p w14:paraId="24B0BCB8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-ELEKTRA, ZAGREB -165,42 eura</w:t>
      </w:r>
    </w:p>
    <w:p w14:paraId="2B44953E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-FINA,ZAGREB -13,81 eura</w:t>
      </w:r>
    </w:p>
    <w:p w14:paraId="011E406C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-GEOSTAR, MATULJI -500,00 eura</w:t>
      </w:r>
    </w:p>
    <w:p w14:paraId="009A1AFF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 HEP OPSKRBA, ZAGREB -5.714,00 eura</w:t>
      </w:r>
    </w:p>
    <w:p w14:paraId="330A5F1D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 HP HRVATSKA POŠTA, RIJEKA -47,48 eura</w:t>
      </w:r>
    </w:p>
    <w:p w14:paraId="2FEF9C89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-HRVATSKE VODE, ZAGREB – 1,75 eura</w:t>
      </w:r>
    </w:p>
    <w:p w14:paraId="1654F96B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 T-COM, RIJEKA -117,10 eura</w:t>
      </w:r>
    </w:p>
    <w:p w14:paraId="54F13E32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 LEXPERA, ZAGREB  -80,14 eura</w:t>
      </w:r>
    </w:p>
    <w:p w14:paraId="45EBEED3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  MOJ E- RAČUN,ZAGREB -24,00 eura</w:t>
      </w:r>
    </w:p>
    <w:p w14:paraId="0735F0F8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 NOVI LIST, RIJEKA -2.120,00 eura</w:t>
      </w:r>
    </w:p>
    <w:p w14:paraId="3B6A052E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 PONIKVE EKO OTOK KRK – 186,80 eura</w:t>
      </w:r>
    </w:p>
    <w:p w14:paraId="6D557A31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 PONIKVE VODA, KRK – 310,18 eura</w:t>
      </w:r>
    </w:p>
    <w:p w14:paraId="033DAAC2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-POSLOVNI BIRO PBIRO,RIJEKA -1.488,10 eura</w:t>
      </w:r>
    </w:p>
    <w:p w14:paraId="6FCC78D0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-PRIVREDNA BANKA, ZAGREB -241,26 eura</w:t>
      </w:r>
    </w:p>
    <w:p w14:paraId="1243C771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 RADIO OTOK KRK,DOBRINJ -250,00 eura</w:t>
      </w:r>
    </w:p>
    <w:p w14:paraId="4D46F89E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-SEVOI DANA CONSULTING, ZAGREB -1.500,00 eura</w:t>
      </w:r>
    </w:p>
    <w:p w14:paraId="36BC9293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lastRenderedPageBreak/>
        <w:t>- SMART ISLAND KRK, KRK – 10.853,10 eura</w:t>
      </w:r>
    </w:p>
    <w:p w14:paraId="7B4FEEAF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 TRUMM, MALINSKA -71.400,00 eura</w:t>
      </w:r>
    </w:p>
    <w:p w14:paraId="4484B53F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 VETERINARSKA STANICA RIJEKA, RIJEKA -3.400,81 eura</w:t>
      </w:r>
    </w:p>
    <w:p w14:paraId="322A0D86" w14:textId="77777777" w:rsidR="006D7EA9" w:rsidRPr="006D7EA9" w:rsidRDefault="006D7EA9" w:rsidP="006D7EA9">
      <w:pPr>
        <w:rPr>
          <w:sz w:val="24"/>
          <w:szCs w:val="24"/>
        </w:rPr>
      </w:pPr>
      <w:r w:rsidRPr="006D7EA9">
        <w:rPr>
          <w:sz w:val="24"/>
          <w:szCs w:val="24"/>
        </w:rPr>
        <w:t>-VRBNIK – GRADNJA, VRBNIK – 6.429,00 eura</w:t>
      </w:r>
    </w:p>
    <w:p w14:paraId="1255AD24" w14:textId="77777777" w:rsidR="006D7EA9" w:rsidRPr="006D7EA9" w:rsidRDefault="006D7EA9" w:rsidP="006D7EA9">
      <w:pPr>
        <w:rPr>
          <w:sz w:val="24"/>
          <w:szCs w:val="24"/>
        </w:rPr>
      </w:pPr>
    </w:p>
    <w:p w14:paraId="7BE00149" w14:textId="77777777" w:rsidR="006D7EA9" w:rsidRPr="006D7EA9" w:rsidRDefault="006D7EA9" w:rsidP="006D7EA9">
      <w:pPr>
        <w:rPr>
          <w:sz w:val="24"/>
          <w:szCs w:val="24"/>
        </w:rPr>
      </w:pPr>
    </w:p>
    <w:p w14:paraId="5B9E4B19" w14:textId="77777777" w:rsidR="006D7EA9" w:rsidRPr="006D7EA9" w:rsidRDefault="006D7EA9" w:rsidP="006D7EA9">
      <w:pPr>
        <w:rPr>
          <w:sz w:val="24"/>
          <w:szCs w:val="24"/>
        </w:rPr>
      </w:pPr>
    </w:p>
    <w:p w14:paraId="62B3E867" w14:textId="77777777" w:rsidR="006D7EA9" w:rsidRPr="006D7EA9" w:rsidRDefault="006D7EA9" w:rsidP="006D7EA9">
      <w:pPr>
        <w:rPr>
          <w:sz w:val="24"/>
          <w:szCs w:val="24"/>
        </w:rPr>
      </w:pPr>
    </w:p>
    <w:p w14:paraId="1AF3F81C" w14:textId="77777777" w:rsidR="006D7EA9" w:rsidRDefault="006D7EA9" w:rsidP="0016262C">
      <w:pPr>
        <w:rPr>
          <w:sz w:val="24"/>
          <w:szCs w:val="24"/>
        </w:rPr>
      </w:pPr>
    </w:p>
    <w:sectPr w:rsidR="006D7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3D6"/>
    <w:multiLevelType w:val="hybridMultilevel"/>
    <w:tmpl w:val="C1DCAF82"/>
    <w:lvl w:ilvl="0" w:tplc="E4DEC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015FF"/>
    <w:multiLevelType w:val="hybridMultilevel"/>
    <w:tmpl w:val="2CC27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27564"/>
    <w:multiLevelType w:val="hybridMultilevel"/>
    <w:tmpl w:val="97368556"/>
    <w:lvl w:ilvl="0" w:tplc="26F28876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166491">
    <w:abstractNumId w:val="0"/>
  </w:num>
  <w:num w:numId="2" w16cid:durableId="1599605146">
    <w:abstractNumId w:val="2"/>
  </w:num>
  <w:num w:numId="3" w16cid:durableId="152267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5D"/>
    <w:rsid w:val="00026294"/>
    <w:rsid w:val="00036862"/>
    <w:rsid w:val="00077EA6"/>
    <w:rsid w:val="000B74B4"/>
    <w:rsid w:val="00104F04"/>
    <w:rsid w:val="00111A8A"/>
    <w:rsid w:val="00131424"/>
    <w:rsid w:val="00134FD2"/>
    <w:rsid w:val="0016262C"/>
    <w:rsid w:val="001A1E96"/>
    <w:rsid w:val="001C205D"/>
    <w:rsid w:val="001E06DE"/>
    <w:rsid w:val="001F3F50"/>
    <w:rsid w:val="002518D9"/>
    <w:rsid w:val="00285B03"/>
    <w:rsid w:val="00296B5E"/>
    <w:rsid w:val="002B51E3"/>
    <w:rsid w:val="002C4557"/>
    <w:rsid w:val="002C7C44"/>
    <w:rsid w:val="002F0871"/>
    <w:rsid w:val="00300766"/>
    <w:rsid w:val="00312F18"/>
    <w:rsid w:val="003309E8"/>
    <w:rsid w:val="003341AF"/>
    <w:rsid w:val="00355F99"/>
    <w:rsid w:val="00363051"/>
    <w:rsid w:val="0038407B"/>
    <w:rsid w:val="003853F1"/>
    <w:rsid w:val="003F1650"/>
    <w:rsid w:val="0040412B"/>
    <w:rsid w:val="004265D2"/>
    <w:rsid w:val="00444F5A"/>
    <w:rsid w:val="0048371E"/>
    <w:rsid w:val="00497A53"/>
    <w:rsid w:val="004E7D58"/>
    <w:rsid w:val="00521577"/>
    <w:rsid w:val="0052580D"/>
    <w:rsid w:val="00525C9C"/>
    <w:rsid w:val="00532815"/>
    <w:rsid w:val="0054313D"/>
    <w:rsid w:val="005432F6"/>
    <w:rsid w:val="00556D66"/>
    <w:rsid w:val="005664D2"/>
    <w:rsid w:val="00575FF8"/>
    <w:rsid w:val="005844A7"/>
    <w:rsid w:val="00586140"/>
    <w:rsid w:val="005B2A22"/>
    <w:rsid w:val="005D4D75"/>
    <w:rsid w:val="005D5A00"/>
    <w:rsid w:val="00602F29"/>
    <w:rsid w:val="00621154"/>
    <w:rsid w:val="00622AEA"/>
    <w:rsid w:val="00641F38"/>
    <w:rsid w:val="00642EFE"/>
    <w:rsid w:val="00653DCC"/>
    <w:rsid w:val="006D7EA9"/>
    <w:rsid w:val="006E15B0"/>
    <w:rsid w:val="006E38FD"/>
    <w:rsid w:val="00703C8D"/>
    <w:rsid w:val="0070558F"/>
    <w:rsid w:val="007250D7"/>
    <w:rsid w:val="00742DBA"/>
    <w:rsid w:val="00750569"/>
    <w:rsid w:val="00762DC9"/>
    <w:rsid w:val="0078052B"/>
    <w:rsid w:val="007B2D87"/>
    <w:rsid w:val="007B5E46"/>
    <w:rsid w:val="008647BC"/>
    <w:rsid w:val="00895047"/>
    <w:rsid w:val="008955B5"/>
    <w:rsid w:val="008B7E1B"/>
    <w:rsid w:val="008C143A"/>
    <w:rsid w:val="008C718A"/>
    <w:rsid w:val="008D5082"/>
    <w:rsid w:val="00971285"/>
    <w:rsid w:val="0097435D"/>
    <w:rsid w:val="0098033D"/>
    <w:rsid w:val="009954E7"/>
    <w:rsid w:val="009A276E"/>
    <w:rsid w:val="009A4590"/>
    <w:rsid w:val="009E4B63"/>
    <w:rsid w:val="00A20479"/>
    <w:rsid w:val="00A450B9"/>
    <w:rsid w:val="00A54002"/>
    <w:rsid w:val="00AC7C00"/>
    <w:rsid w:val="00AD1CF1"/>
    <w:rsid w:val="00AE0138"/>
    <w:rsid w:val="00B1135B"/>
    <w:rsid w:val="00B243D4"/>
    <w:rsid w:val="00B406C0"/>
    <w:rsid w:val="00B44956"/>
    <w:rsid w:val="00BA234A"/>
    <w:rsid w:val="00BB140E"/>
    <w:rsid w:val="00BE355F"/>
    <w:rsid w:val="00C02820"/>
    <w:rsid w:val="00C4102A"/>
    <w:rsid w:val="00C6097E"/>
    <w:rsid w:val="00C75E85"/>
    <w:rsid w:val="00CC2C8E"/>
    <w:rsid w:val="00D00593"/>
    <w:rsid w:val="00D01B1D"/>
    <w:rsid w:val="00D049A4"/>
    <w:rsid w:val="00D14E94"/>
    <w:rsid w:val="00DC4983"/>
    <w:rsid w:val="00E21911"/>
    <w:rsid w:val="00E26CD7"/>
    <w:rsid w:val="00E31925"/>
    <w:rsid w:val="00E4718A"/>
    <w:rsid w:val="00E9767B"/>
    <w:rsid w:val="00F15137"/>
    <w:rsid w:val="00F4206D"/>
    <w:rsid w:val="00F76C38"/>
    <w:rsid w:val="00FA34C9"/>
    <w:rsid w:val="00FB796F"/>
    <w:rsid w:val="00FC7C9D"/>
    <w:rsid w:val="00FD6E03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073B"/>
  <w15:chartTrackingRefBased/>
  <w15:docId w15:val="{5D45BE03-4B63-44F2-A783-E7077B2C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74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4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4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4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4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4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4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4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4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4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4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4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435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435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43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43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43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43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74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74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4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74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74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743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743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7435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4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435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7435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76C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Reetkatablice">
    <w:name w:val="Table Grid"/>
    <w:basedOn w:val="Obinatablica"/>
    <w:uiPriority w:val="39"/>
    <w:rsid w:val="00F76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20</Pages>
  <Words>4850</Words>
  <Characters>27645</Characters>
  <Application>Microsoft Office Word</Application>
  <DocSecurity>0</DocSecurity>
  <Lines>230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Butković</dc:creator>
  <cp:keywords/>
  <dc:description/>
  <cp:lastModifiedBy>Alenka Butković</cp:lastModifiedBy>
  <cp:revision>57</cp:revision>
  <dcterms:created xsi:type="dcterms:W3CDTF">2026-05-21T05:36:00Z</dcterms:created>
  <dcterms:modified xsi:type="dcterms:W3CDTF">2026-05-25T09:39:00Z</dcterms:modified>
</cp:coreProperties>
</file>